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footer7.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8.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footer26.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footer35.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29.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Default Extension="jpeg" ContentType="image/jpeg"/>
  <Override PartName="/word/footer6.xml" ContentType="application/vnd.openxmlformats-officedocument.wordprocessingml.footer+xml"/>
  <Override PartName="/word/footer18.xml" ContentType="application/vnd.openxmlformats-officedocument.wordprocessingml.footer+xml"/>
  <Override PartName="/word/header15.xml" ContentType="application/vnd.openxmlformats-officedocument.wordprocessingml.header+xml"/>
  <Override PartName="/word/footer27.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header13.xml" ContentType="application/vnd.openxmlformats-officedocument.wordprocessingml.header+xml"/>
  <Override PartName="/word/footer25.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23.xml" ContentType="application/vnd.openxmlformats-officedocument.wordprocessingml.footer+xml"/>
  <Override PartName="/word/header20.xml" ContentType="application/vnd.openxmlformats-officedocument.wordprocessingml.head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6AC" w:rsidRDefault="00DE7861">
      <w:pPr>
        <w:framePr w:wrap="notBeside" w:vAnchor="text" w:hAnchor="text" w:xAlign="center" w:y="1"/>
        <w:jc w:val="center"/>
        <w:rPr>
          <w:sz w:val="0"/>
          <w:szCs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05pt;height:212.5pt">
            <v:imagedata r:id="rId7" r:href="rId8"/>
          </v:shape>
        </w:pict>
      </w:r>
    </w:p>
    <w:p w:rsidR="007376AC" w:rsidRDefault="007376AC">
      <w:pPr>
        <w:rPr>
          <w:sz w:val="2"/>
          <w:szCs w:val="2"/>
        </w:rPr>
      </w:pPr>
    </w:p>
    <w:p w:rsidR="007376AC" w:rsidRDefault="00E27220">
      <w:pPr>
        <w:pStyle w:val="10"/>
        <w:keepNext/>
        <w:keepLines/>
        <w:shd w:val="clear" w:color="auto" w:fill="auto"/>
        <w:spacing w:before="1318" w:after="401" w:line="540" w:lineRule="exact"/>
        <w:ind w:left="360"/>
      </w:pPr>
      <w:bookmarkStart w:id="0" w:name="bookmark0"/>
      <w:r>
        <w:t>Программный документ</w:t>
      </w:r>
      <w:bookmarkEnd w:id="0"/>
    </w:p>
    <w:p w:rsidR="007376AC" w:rsidRDefault="00E27220">
      <w:pPr>
        <w:pStyle w:val="20"/>
        <w:shd w:val="clear" w:color="auto" w:fill="auto"/>
        <w:spacing w:before="0"/>
      </w:pPr>
      <w:r>
        <w:t>«Комплексное развитие систем коммунальной инфраструктуры Шалинского городского округа до 2025</w:t>
      </w:r>
    </w:p>
    <w:p w:rsidR="007376AC" w:rsidRDefault="00E27220">
      <w:pPr>
        <w:pStyle w:val="20"/>
        <w:shd w:val="clear" w:color="auto" w:fill="auto"/>
        <w:spacing w:before="0" w:after="5095"/>
      </w:pPr>
      <w:r>
        <w:t>года»</w:t>
      </w:r>
    </w:p>
    <w:p w:rsidR="007376AC" w:rsidRDefault="00E27220">
      <w:pPr>
        <w:pStyle w:val="21"/>
        <w:shd w:val="clear" w:color="auto" w:fill="auto"/>
        <w:spacing w:before="0"/>
        <w:ind w:firstLine="0"/>
      </w:pPr>
      <w:r>
        <w:t>Свердловская область 2015 год</w:t>
      </w:r>
    </w:p>
    <w:p w:rsidR="00DD0D58" w:rsidRDefault="00DD0D58">
      <w:pPr>
        <w:pStyle w:val="21"/>
        <w:shd w:val="clear" w:color="auto" w:fill="auto"/>
        <w:spacing w:before="0" w:after="5344" w:line="270" w:lineRule="exact"/>
        <w:ind w:left="7900" w:firstLine="0"/>
        <w:jc w:val="left"/>
      </w:pPr>
    </w:p>
    <w:p w:rsidR="007376AC" w:rsidRDefault="00E27220" w:rsidP="0017058F">
      <w:pPr>
        <w:pStyle w:val="21"/>
        <w:shd w:val="clear" w:color="auto" w:fill="auto"/>
        <w:spacing w:before="0" w:line="270" w:lineRule="exact"/>
        <w:ind w:left="7230" w:firstLine="0"/>
        <w:jc w:val="left"/>
      </w:pPr>
      <w:r>
        <w:lastRenderedPageBreak/>
        <w:t>УТВЕРЖДЕНО</w:t>
      </w:r>
    </w:p>
    <w:p w:rsidR="0017058F" w:rsidRDefault="0017058F" w:rsidP="0017058F">
      <w:pPr>
        <w:pStyle w:val="21"/>
        <w:shd w:val="clear" w:color="auto" w:fill="auto"/>
        <w:spacing w:before="0" w:line="270" w:lineRule="exact"/>
        <w:ind w:left="7230" w:firstLine="0"/>
        <w:jc w:val="left"/>
      </w:pPr>
      <w:r>
        <w:t>решением Думы Шалинского</w:t>
      </w:r>
    </w:p>
    <w:p w:rsidR="0017058F" w:rsidRDefault="0017058F" w:rsidP="0017058F">
      <w:pPr>
        <w:pStyle w:val="21"/>
        <w:shd w:val="clear" w:color="auto" w:fill="auto"/>
        <w:spacing w:before="0" w:line="270" w:lineRule="exact"/>
        <w:ind w:left="7230" w:firstLine="0"/>
        <w:jc w:val="left"/>
      </w:pPr>
      <w:r>
        <w:t xml:space="preserve">городского округа </w:t>
      </w:r>
    </w:p>
    <w:p w:rsidR="0017058F" w:rsidRDefault="0017058F" w:rsidP="0017058F">
      <w:pPr>
        <w:pStyle w:val="21"/>
        <w:shd w:val="clear" w:color="auto" w:fill="auto"/>
        <w:spacing w:before="0" w:line="270" w:lineRule="exact"/>
        <w:ind w:left="7230" w:firstLine="0"/>
        <w:jc w:val="left"/>
      </w:pPr>
      <w:r>
        <w:t>от 16.07.2015 г. № 301</w:t>
      </w: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17058F" w:rsidRDefault="0017058F" w:rsidP="0017058F">
      <w:pPr>
        <w:pStyle w:val="21"/>
        <w:shd w:val="clear" w:color="auto" w:fill="auto"/>
        <w:spacing w:before="0" w:line="270" w:lineRule="exact"/>
        <w:ind w:left="7230" w:firstLine="0"/>
        <w:jc w:val="left"/>
      </w:pPr>
    </w:p>
    <w:p w:rsidR="007376AC" w:rsidRDefault="00E27220">
      <w:pPr>
        <w:pStyle w:val="10"/>
        <w:keepNext/>
        <w:keepLines/>
        <w:shd w:val="clear" w:color="auto" w:fill="auto"/>
        <w:spacing w:before="0" w:after="401" w:line="540" w:lineRule="exact"/>
        <w:ind w:left="320"/>
      </w:pPr>
      <w:bookmarkStart w:id="1" w:name="bookmark1"/>
      <w:r>
        <w:t>Программный документ</w:t>
      </w:r>
      <w:bookmarkEnd w:id="1"/>
    </w:p>
    <w:p w:rsidR="007376AC" w:rsidRDefault="00E27220">
      <w:pPr>
        <w:pStyle w:val="20"/>
        <w:shd w:val="clear" w:color="auto" w:fill="auto"/>
        <w:spacing w:before="0"/>
      </w:pPr>
      <w:r>
        <w:t>«Комплексное развитие систем коммунальной инфраструктуры Шалинского городского округа до 2025</w:t>
      </w:r>
    </w:p>
    <w:p w:rsidR="007376AC" w:rsidRDefault="00E27220">
      <w:pPr>
        <w:pStyle w:val="20"/>
        <w:shd w:val="clear" w:color="auto" w:fill="auto"/>
        <w:spacing w:before="0" w:after="5755"/>
      </w:pPr>
      <w:r>
        <w:t>года»</w:t>
      </w:r>
    </w:p>
    <w:p w:rsidR="007376AC" w:rsidRDefault="00E27220">
      <w:pPr>
        <w:pStyle w:val="21"/>
        <w:shd w:val="clear" w:color="auto" w:fill="auto"/>
        <w:spacing w:before="0"/>
        <w:ind w:firstLine="0"/>
      </w:pPr>
      <w:r>
        <w:t>Свердловская область 2015 год</w:t>
      </w:r>
    </w:p>
    <w:p w:rsidR="0017058F" w:rsidRDefault="0017058F">
      <w:pPr>
        <w:pStyle w:val="21"/>
        <w:shd w:val="clear" w:color="auto" w:fill="auto"/>
        <w:spacing w:before="0"/>
        <w:ind w:firstLine="0"/>
      </w:pPr>
    </w:p>
    <w:p w:rsidR="0017058F" w:rsidRDefault="0017058F">
      <w:pPr>
        <w:pStyle w:val="21"/>
        <w:shd w:val="clear" w:color="auto" w:fill="auto"/>
        <w:spacing w:before="0"/>
        <w:ind w:firstLine="0"/>
      </w:pPr>
    </w:p>
    <w:p w:rsidR="007376AC" w:rsidRDefault="00E27220">
      <w:pPr>
        <w:pStyle w:val="30"/>
        <w:shd w:val="clear" w:color="auto" w:fill="auto"/>
        <w:spacing w:after="14" w:line="190" w:lineRule="exact"/>
        <w:ind w:left="3860"/>
      </w:pPr>
      <w:r>
        <w:t>Программный документ</w:t>
      </w:r>
    </w:p>
    <w:p w:rsidR="007376AC" w:rsidRDefault="00E27220">
      <w:pPr>
        <w:pStyle w:val="30"/>
        <w:shd w:val="clear" w:color="auto" w:fill="auto"/>
        <w:spacing w:after="123" w:line="190" w:lineRule="exact"/>
        <w:ind w:left="7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82" w:line="270" w:lineRule="exact"/>
        <w:ind w:left="4160" w:firstLine="0"/>
        <w:jc w:val="left"/>
      </w:pPr>
      <w:r>
        <w:t>Содержание</w:t>
      </w:r>
    </w:p>
    <w:p w:rsidR="007376AC" w:rsidRDefault="00DE7861">
      <w:pPr>
        <w:pStyle w:val="12"/>
        <w:numPr>
          <w:ilvl w:val="0"/>
          <w:numId w:val="1"/>
        </w:numPr>
        <w:shd w:val="clear" w:color="auto" w:fill="auto"/>
        <w:tabs>
          <w:tab w:val="left" w:pos="265"/>
          <w:tab w:val="right" w:leader="dot" w:pos="10056"/>
        </w:tabs>
        <w:spacing w:before="0" w:after="114" w:line="270" w:lineRule="exact"/>
        <w:ind w:left="20"/>
      </w:pPr>
      <w:r>
        <w:fldChar w:fldCharType="begin"/>
      </w:r>
      <w:r w:rsidR="00E27220">
        <w:instrText xml:space="preserve"> TOC \o "1-3" \h \z </w:instrText>
      </w:r>
      <w:r>
        <w:fldChar w:fldCharType="separate"/>
      </w:r>
      <w:hyperlink w:anchor="bookmark2" w:tooltip="Current Document">
        <w:r w:rsidR="00E27220">
          <w:t>Паспорт Программы</w:t>
        </w:r>
        <w:r w:rsidR="00E27220">
          <w:tab/>
          <w:t>4</w:t>
        </w:r>
      </w:hyperlink>
    </w:p>
    <w:p w:rsidR="007376AC" w:rsidRDefault="00DE7861">
      <w:pPr>
        <w:pStyle w:val="12"/>
        <w:numPr>
          <w:ilvl w:val="0"/>
          <w:numId w:val="1"/>
        </w:numPr>
        <w:shd w:val="clear" w:color="auto" w:fill="auto"/>
        <w:tabs>
          <w:tab w:val="left" w:pos="294"/>
          <w:tab w:val="right" w:leader="dot" w:pos="10056"/>
        </w:tabs>
        <w:spacing w:before="0" w:after="0" w:line="480" w:lineRule="exact"/>
        <w:ind w:left="20" w:right="20"/>
        <w:jc w:val="left"/>
      </w:pPr>
      <w:hyperlink w:anchor="bookmark5" w:tooltip="Current Document">
        <w:r w:rsidR="00E27220">
          <w:t>Характеристика существующего состояния систем коммунальной инфраструктуры</w:t>
        </w:r>
        <w:r w:rsidR="00E27220">
          <w:tab/>
          <w:t>10</w:t>
        </w:r>
      </w:hyperlink>
    </w:p>
    <w:p w:rsidR="007376AC" w:rsidRDefault="00DE7861">
      <w:pPr>
        <w:pStyle w:val="12"/>
        <w:numPr>
          <w:ilvl w:val="1"/>
          <w:numId w:val="1"/>
        </w:numPr>
        <w:shd w:val="clear" w:color="auto" w:fill="auto"/>
        <w:tabs>
          <w:tab w:val="left" w:pos="1194"/>
          <w:tab w:val="right" w:leader="dot" w:pos="10043"/>
        </w:tabs>
        <w:spacing w:before="0" w:after="0" w:line="480" w:lineRule="exact"/>
        <w:ind w:left="700"/>
        <w:jc w:val="left"/>
      </w:pPr>
      <w:hyperlink w:anchor="bookmark6" w:tooltip="Current Document">
        <w:r w:rsidR="00E27220">
          <w:t>Система теплоснабжения</w:t>
        </w:r>
        <w:r w:rsidR="00E27220">
          <w:tab/>
          <w:t>10</w:t>
        </w:r>
      </w:hyperlink>
    </w:p>
    <w:p w:rsidR="007376AC" w:rsidRDefault="00DE7861">
      <w:pPr>
        <w:pStyle w:val="12"/>
        <w:numPr>
          <w:ilvl w:val="1"/>
          <w:numId w:val="1"/>
        </w:numPr>
        <w:shd w:val="clear" w:color="auto" w:fill="auto"/>
        <w:tabs>
          <w:tab w:val="left" w:pos="1194"/>
          <w:tab w:val="right" w:leader="dot" w:pos="10043"/>
        </w:tabs>
        <w:spacing w:before="0" w:after="0" w:line="480" w:lineRule="exact"/>
        <w:ind w:left="700"/>
        <w:jc w:val="left"/>
      </w:pPr>
      <w:hyperlink w:anchor="bookmark9" w:tooltip="Current Document">
        <w:r w:rsidR="00E27220">
          <w:t>Система водоснабжения</w:t>
        </w:r>
        <w:r w:rsidR="00E27220">
          <w:tab/>
          <w:t>29</w:t>
        </w:r>
      </w:hyperlink>
    </w:p>
    <w:p w:rsidR="007376AC" w:rsidRDefault="00DE7861">
      <w:pPr>
        <w:pStyle w:val="12"/>
        <w:numPr>
          <w:ilvl w:val="1"/>
          <w:numId w:val="1"/>
        </w:numPr>
        <w:shd w:val="clear" w:color="auto" w:fill="auto"/>
        <w:tabs>
          <w:tab w:val="left" w:pos="1194"/>
          <w:tab w:val="right" w:leader="dot" w:pos="10043"/>
        </w:tabs>
        <w:spacing w:before="0" w:after="0" w:line="480" w:lineRule="exact"/>
        <w:ind w:left="700"/>
        <w:jc w:val="left"/>
      </w:pPr>
      <w:hyperlink w:anchor="bookmark15" w:tooltip="Current Document">
        <w:r w:rsidR="00E27220">
          <w:t>Система водоотведения</w:t>
        </w:r>
        <w:r w:rsidR="00E27220">
          <w:tab/>
          <w:t>43</w:t>
        </w:r>
      </w:hyperlink>
    </w:p>
    <w:p w:rsidR="007376AC" w:rsidRDefault="00DE7861">
      <w:pPr>
        <w:pStyle w:val="12"/>
        <w:numPr>
          <w:ilvl w:val="2"/>
          <w:numId w:val="1"/>
        </w:numPr>
        <w:shd w:val="clear" w:color="auto" w:fill="auto"/>
        <w:tabs>
          <w:tab w:val="left" w:pos="1194"/>
          <w:tab w:val="right" w:leader="dot" w:pos="10043"/>
        </w:tabs>
        <w:spacing w:before="0" w:after="0" w:line="480" w:lineRule="exact"/>
        <w:ind w:left="700"/>
        <w:jc w:val="left"/>
      </w:pPr>
      <w:hyperlink w:anchor="bookmark21" w:tooltip="Current Document">
        <w:r w:rsidR="00E27220">
          <w:t>Система газоснабжения</w:t>
        </w:r>
        <w:r w:rsidR="00E27220">
          <w:tab/>
          <w:t>57</w:t>
        </w:r>
      </w:hyperlink>
    </w:p>
    <w:p w:rsidR="007376AC" w:rsidRDefault="00DE7861">
      <w:pPr>
        <w:pStyle w:val="12"/>
        <w:numPr>
          <w:ilvl w:val="2"/>
          <w:numId w:val="1"/>
        </w:numPr>
        <w:shd w:val="clear" w:color="auto" w:fill="auto"/>
        <w:tabs>
          <w:tab w:val="left" w:pos="1194"/>
          <w:tab w:val="right" w:leader="dot" w:pos="10043"/>
        </w:tabs>
        <w:spacing w:before="0" w:after="0" w:line="480" w:lineRule="exact"/>
        <w:ind w:left="700"/>
        <w:jc w:val="left"/>
      </w:pPr>
      <w:hyperlink w:anchor="bookmark22" w:tooltip="Current Document">
        <w:r w:rsidR="00E27220">
          <w:t>Система обращения с твердыми бытовыми отходами</w:t>
        </w:r>
        <w:r w:rsidR="00E27220">
          <w:tab/>
          <w:t>59</w:t>
        </w:r>
      </w:hyperlink>
    </w:p>
    <w:p w:rsidR="007376AC" w:rsidRDefault="00E27220">
      <w:pPr>
        <w:pStyle w:val="12"/>
        <w:numPr>
          <w:ilvl w:val="2"/>
          <w:numId w:val="1"/>
        </w:numPr>
        <w:shd w:val="clear" w:color="auto" w:fill="auto"/>
        <w:tabs>
          <w:tab w:val="left" w:pos="1194"/>
          <w:tab w:val="right" w:leader="dot" w:pos="10043"/>
        </w:tabs>
        <w:spacing w:before="0" w:after="60" w:line="480" w:lineRule="exact"/>
        <w:ind w:left="700"/>
        <w:jc w:val="left"/>
      </w:pPr>
      <w:r>
        <w:t>Общие сведения о тарифах на коммунальные услуги для населения</w:t>
      </w:r>
      <w:r>
        <w:tab/>
        <w:t>60</w:t>
      </w:r>
    </w:p>
    <w:p w:rsidR="007376AC" w:rsidRDefault="00DE7861">
      <w:pPr>
        <w:pStyle w:val="12"/>
        <w:numPr>
          <w:ilvl w:val="3"/>
          <w:numId w:val="1"/>
        </w:numPr>
        <w:shd w:val="clear" w:color="auto" w:fill="auto"/>
        <w:tabs>
          <w:tab w:val="left" w:pos="298"/>
          <w:tab w:val="right" w:leader="dot" w:pos="10056"/>
        </w:tabs>
        <w:spacing w:before="0" w:after="60" w:line="480" w:lineRule="exact"/>
        <w:ind w:left="20" w:right="20"/>
        <w:jc w:val="left"/>
      </w:pPr>
      <w:hyperlink w:anchor="bookmark24" w:tooltip="Current Document">
        <w:r w:rsidR="00E27220">
          <w:t xml:space="preserve">План развития Шалинского городского округа и прогнозируемый спрос на коммунальные ресурсы на период до 2025 года </w:t>
        </w:r>
        <w:r w:rsidR="00E27220">
          <w:tab/>
          <w:t xml:space="preserve"> 62</w:t>
        </w:r>
      </w:hyperlink>
    </w:p>
    <w:p w:rsidR="007376AC" w:rsidRDefault="00DE7861">
      <w:pPr>
        <w:pStyle w:val="12"/>
        <w:numPr>
          <w:ilvl w:val="3"/>
          <w:numId w:val="1"/>
        </w:numPr>
        <w:shd w:val="clear" w:color="auto" w:fill="auto"/>
        <w:tabs>
          <w:tab w:val="left" w:pos="294"/>
          <w:tab w:val="right" w:leader="dot" w:pos="10056"/>
        </w:tabs>
        <w:spacing w:before="0" w:after="0" w:line="480" w:lineRule="exact"/>
        <w:ind w:left="20"/>
        <w:jc w:val="left"/>
      </w:pPr>
      <w:hyperlink w:anchor="bookmark25" w:tooltip="Current Document">
        <w:r w:rsidR="00E27220">
          <w:t>Перечень мероприятий и целевых показателей</w:t>
        </w:r>
        <w:r w:rsidR="00E27220">
          <w:tab/>
          <w:t>63</w:t>
        </w:r>
      </w:hyperlink>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теплоснабжения</w:t>
      </w:r>
      <w:r>
        <w:tab/>
        <w:t>64</w:t>
      </w:r>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водоснабжения</w:t>
      </w:r>
      <w:r>
        <w:tab/>
        <w:t>74</w:t>
      </w:r>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водоотведения</w:t>
      </w:r>
      <w:r>
        <w:tab/>
        <w:t>78</w:t>
      </w:r>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электроснабжения</w:t>
      </w:r>
      <w:r>
        <w:tab/>
        <w:t>82</w:t>
      </w:r>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газоснабжении</w:t>
      </w:r>
      <w:r>
        <w:tab/>
        <w:t>83</w:t>
      </w:r>
    </w:p>
    <w:p w:rsidR="007376AC" w:rsidRDefault="00E27220">
      <w:pPr>
        <w:pStyle w:val="12"/>
        <w:numPr>
          <w:ilvl w:val="4"/>
          <w:numId w:val="1"/>
        </w:numPr>
        <w:shd w:val="clear" w:color="auto" w:fill="auto"/>
        <w:tabs>
          <w:tab w:val="left" w:pos="1185"/>
          <w:tab w:val="right" w:leader="dot" w:pos="10043"/>
        </w:tabs>
        <w:spacing w:before="0" w:after="0" w:line="480" w:lineRule="exact"/>
        <w:ind w:left="700"/>
        <w:jc w:val="left"/>
      </w:pPr>
      <w:r>
        <w:t>Мероприятия в системе обращения с ТБО</w:t>
      </w:r>
      <w:r>
        <w:tab/>
        <w:t>84</w:t>
      </w:r>
    </w:p>
    <w:p w:rsidR="007376AC" w:rsidRDefault="00DE7861">
      <w:pPr>
        <w:pStyle w:val="12"/>
        <w:numPr>
          <w:ilvl w:val="4"/>
          <w:numId w:val="1"/>
        </w:numPr>
        <w:shd w:val="clear" w:color="auto" w:fill="auto"/>
        <w:tabs>
          <w:tab w:val="left" w:pos="1190"/>
          <w:tab w:val="right" w:leader="dot" w:pos="10043"/>
        </w:tabs>
        <w:spacing w:before="0" w:after="0" w:line="480" w:lineRule="exact"/>
        <w:ind w:left="700" w:right="20"/>
        <w:jc w:val="left"/>
      </w:pPr>
      <w:hyperlink w:anchor="bookmark33" w:tooltip="Current Document">
        <w:r w:rsidR="00E27220">
          <w:t>Мероприятия по энергосбережению и повышению энергетической эффективности</w:t>
        </w:r>
        <w:r w:rsidR="00E27220">
          <w:tab/>
          <w:t xml:space="preserve"> 85</w:t>
        </w:r>
      </w:hyperlink>
    </w:p>
    <w:p w:rsidR="007376AC" w:rsidRDefault="00DE7861">
      <w:pPr>
        <w:pStyle w:val="12"/>
        <w:numPr>
          <w:ilvl w:val="4"/>
          <w:numId w:val="1"/>
        </w:numPr>
        <w:shd w:val="clear" w:color="auto" w:fill="auto"/>
        <w:tabs>
          <w:tab w:val="left" w:pos="1185"/>
          <w:tab w:val="right" w:leader="dot" w:pos="10043"/>
        </w:tabs>
        <w:spacing w:before="0" w:after="56" w:line="480" w:lineRule="exact"/>
        <w:ind w:left="700"/>
        <w:jc w:val="left"/>
      </w:pPr>
      <w:hyperlink w:anchor="bookmark35" w:tooltip="Current Document">
        <w:r w:rsidR="00E27220">
          <w:t>Целевые показатели развития коммунальной инфраструктуры</w:t>
        </w:r>
        <w:r w:rsidR="00E27220">
          <w:tab/>
          <w:t>87</w:t>
        </w:r>
      </w:hyperlink>
    </w:p>
    <w:p w:rsidR="007376AC" w:rsidRDefault="00DE7861">
      <w:pPr>
        <w:pStyle w:val="12"/>
        <w:numPr>
          <w:ilvl w:val="3"/>
          <w:numId w:val="1"/>
        </w:numPr>
        <w:shd w:val="clear" w:color="auto" w:fill="auto"/>
        <w:tabs>
          <w:tab w:val="left" w:pos="298"/>
          <w:tab w:val="right" w:leader="dot" w:pos="10056"/>
        </w:tabs>
        <w:spacing w:before="0" w:after="232" w:line="485" w:lineRule="exact"/>
        <w:ind w:left="20" w:right="20"/>
        <w:jc w:val="left"/>
      </w:pPr>
      <w:hyperlink w:anchor="bookmark39" w:tooltip="Current Document">
        <w:r w:rsidR="00E27220">
          <w:t>Анализ фактических и плановых расходов на финансирование инвестиционных проектов</w:t>
        </w:r>
        <w:r w:rsidR="00E27220">
          <w:tab/>
          <w:t xml:space="preserve"> 89</w:t>
        </w:r>
      </w:hyperlink>
    </w:p>
    <w:p w:rsidR="007376AC" w:rsidRDefault="00DE7861">
      <w:pPr>
        <w:pStyle w:val="12"/>
        <w:numPr>
          <w:ilvl w:val="3"/>
          <w:numId w:val="1"/>
        </w:numPr>
        <w:shd w:val="clear" w:color="auto" w:fill="auto"/>
        <w:tabs>
          <w:tab w:val="left" w:pos="294"/>
          <w:tab w:val="right" w:leader="dot" w:pos="10056"/>
        </w:tabs>
        <w:spacing w:before="0" w:after="0" w:line="270" w:lineRule="exact"/>
        <w:ind w:left="20"/>
        <w:jc w:val="left"/>
        <w:sectPr w:rsidR="007376AC">
          <w:footerReference w:type="even" r:id="rId9"/>
          <w:footerReference w:type="default" r:id="rId10"/>
          <w:type w:val="continuous"/>
          <w:pgSz w:w="11905" w:h="16837"/>
          <w:pgMar w:top="1011" w:right="944" w:bottom="1179" w:left="876" w:header="0" w:footer="3" w:gutter="0"/>
          <w:cols w:space="720"/>
          <w:noEndnote/>
          <w:titlePg/>
          <w:docGrid w:linePitch="360"/>
        </w:sectPr>
      </w:pPr>
      <w:hyperlink w:anchor="bookmark42" w:tooltip="Current Document">
        <w:r w:rsidR="00E27220">
          <w:t>Управление программой</w:t>
        </w:r>
        <w:r w:rsidR="00E27220">
          <w:tab/>
          <w:t>132</w:t>
        </w:r>
      </w:hyperlink>
      <w:r>
        <w:fldChar w:fldCharType="end"/>
      </w:r>
    </w:p>
    <w:p w:rsidR="007376AC" w:rsidRDefault="00E27220">
      <w:pPr>
        <w:pStyle w:val="23"/>
        <w:keepNext/>
        <w:keepLines/>
        <w:shd w:val="clear" w:color="auto" w:fill="auto"/>
        <w:spacing w:after="238" w:line="310" w:lineRule="exact"/>
        <w:ind w:left="3420"/>
      </w:pPr>
      <w:bookmarkStart w:id="2" w:name="bookmark2"/>
      <w:r>
        <w:lastRenderedPageBreak/>
        <w:t>1. Паспорт Программы</w:t>
      </w:r>
      <w:bookmarkEnd w:id="2"/>
    </w:p>
    <w:tbl>
      <w:tblPr>
        <w:tblW w:w="0" w:type="auto"/>
        <w:jc w:val="center"/>
        <w:tblLayout w:type="fixed"/>
        <w:tblCellMar>
          <w:left w:w="10" w:type="dxa"/>
          <w:right w:w="10" w:type="dxa"/>
        </w:tblCellMar>
        <w:tblLook w:val="0000"/>
      </w:tblPr>
      <w:tblGrid>
        <w:gridCol w:w="2126"/>
        <w:gridCol w:w="7354"/>
      </w:tblGrid>
      <w:tr w:rsidR="007376AC">
        <w:trPr>
          <w:trHeight w:val="1704"/>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5" w:lineRule="exact"/>
              <w:ind w:left="120" w:firstLine="0"/>
              <w:jc w:val="left"/>
            </w:pPr>
            <w:r>
              <w:t>Наименование Программы</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5" w:lineRule="exact"/>
              <w:ind w:firstLine="0"/>
              <w:jc w:val="both"/>
            </w:pPr>
            <w:r>
              <w:t>«Комплексное развитие систем коммунальной инфраструктуры Шалинского городского округа до 2025 года»</w:t>
            </w:r>
          </w:p>
        </w:tc>
      </w:tr>
      <w:tr w:rsidR="007376AC">
        <w:trPr>
          <w:trHeight w:val="12091"/>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0" w:lineRule="exact"/>
              <w:ind w:left="120" w:firstLine="0"/>
              <w:jc w:val="left"/>
            </w:pPr>
            <w:r>
              <w:t>Основание для</w:t>
            </w:r>
          </w:p>
          <w:p w:rsidR="007376AC" w:rsidRDefault="00E27220">
            <w:pPr>
              <w:pStyle w:val="21"/>
              <w:framePr w:wrap="notBeside" w:vAnchor="text" w:hAnchor="text" w:xAlign="center" w:y="1"/>
              <w:shd w:val="clear" w:color="auto" w:fill="auto"/>
              <w:spacing w:before="0" w:line="480" w:lineRule="exact"/>
              <w:ind w:left="120" w:firstLine="0"/>
              <w:jc w:val="left"/>
            </w:pPr>
            <w:r>
              <w:t>разработки</w:t>
            </w:r>
          </w:p>
          <w:p w:rsidR="007376AC" w:rsidRDefault="00E27220">
            <w:pPr>
              <w:pStyle w:val="21"/>
              <w:framePr w:wrap="notBeside" w:vAnchor="text" w:hAnchor="text" w:xAlign="center" w:y="1"/>
              <w:shd w:val="clear" w:color="auto" w:fill="auto"/>
              <w:spacing w:before="0" w:line="480" w:lineRule="exact"/>
              <w:ind w:left="120" w:firstLine="0"/>
              <w:jc w:val="left"/>
            </w:pPr>
            <w:r>
              <w:t>Программы</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numPr>
                <w:ilvl w:val="0"/>
                <w:numId w:val="2"/>
              </w:numPr>
              <w:shd w:val="clear" w:color="auto" w:fill="auto"/>
              <w:tabs>
                <w:tab w:val="left" w:pos="846"/>
              </w:tabs>
              <w:spacing w:before="0" w:after="360" w:line="240" w:lineRule="auto"/>
              <w:ind w:hanging="340"/>
              <w:jc w:val="both"/>
            </w:pPr>
            <w:r>
              <w:t>Градостроительный кодекс Российской Федерации</w:t>
            </w:r>
          </w:p>
          <w:p w:rsidR="007376AC" w:rsidRDefault="00E27220">
            <w:pPr>
              <w:pStyle w:val="21"/>
              <w:framePr w:wrap="notBeside" w:vAnchor="text" w:hAnchor="text" w:xAlign="center" w:y="1"/>
              <w:numPr>
                <w:ilvl w:val="0"/>
                <w:numId w:val="2"/>
              </w:numPr>
              <w:shd w:val="clear" w:color="auto" w:fill="auto"/>
              <w:tabs>
                <w:tab w:val="left" w:pos="855"/>
              </w:tabs>
              <w:spacing w:before="360" w:after="120" w:line="480" w:lineRule="exact"/>
              <w:ind w:hanging="340"/>
              <w:jc w:val="both"/>
            </w:pPr>
            <w:r>
              <w:t>Федеральный закон Российской Федерации от 30 декабря 2004 г. N 210-ФЗ «Об основах регулирования тарифов организаций коммунального комплекса»</w:t>
            </w:r>
          </w:p>
          <w:p w:rsidR="007376AC" w:rsidRDefault="00E27220">
            <w:pPr>
              <w:pStyle w:val="21"/>
              <w:framePr w:wrap="notBeside" w:vAnchor="text" w:hAnchor="text" w:xAlign="center" w:y="1"/>
              <w:numPr>
                <w:ilvl w:val="0"/>
                <w:numId w:val="2"/>
              </w:numPr>
              <w:shd w:val="clear" w:color="auto" w:fill="auto"/>
              <w:tabs>
                <w:tab w:val="left" w:pos="855"/>
              </w:tabs>
              <w:spacing w:before="120" w:after="120" w:line="485" w:lineRule="exact"/>
              <w:ind w:hanging="340"/>
              <w:jc w:val="both"/>
            </w:pPr>
            <w:r>
              <w:t>Федеральный закон от 30 декабря 2012 года № 289- ФЗ «О внесении изменений в Градостроительный кодекс Российской Федерации и отдельные законодательные акты Российской Федерации»</w:t>
            </w:r>
          </w:p>
          <w:p w:rsidR="007376AC" w:rsidRDefault="00E27220">
            <w:pPr>
              <w:pStyle w:val="21"/>
              <w:framePr w:wrap="notBeside" w:vAnchor="text" w:hAnchor="text" w:xAlign="center" w:y="1"/>
              <w:numPr>
                <w:ilvl w:val="0"/>
                <w:numId w:val="2"/>
              </w:numPr>
              <w:shd w:val="clear" w:color="auto" w:fill="auto"/>
              <w:tabs>
                <w:tab w:val="left" w:pos="846"/>
              </w:tabs>
              <w:spacing w:before="120" w:after="120" w:line="480" w:lineRule="exact"/>
              <w:ind w:hanging="340"/>
              <w:jc w:val="both"/>
            </w:pPr>
            <w:r>
              <w:t>Постановление Правительства Российской Федерации от 14 июня 2013 года № 502 «Об утверждении требований к программам комплексного развития систем коммунальной инфраструктуры поселений, городских округов»</w:t>
            </w:r>
          </w:p>
          <w:p w:rsidR="007376AC" w:rsidRDefault="00E27220">
            <w:pPr>
              <w:pStyle w:val="21"/>
              <w:framePr w:wrap="notBeside" w:vAnchor="text" w:hAnchor="text" w:xAlign="center" w:y="1"/>
              <w:numPr>
                <w:ilvl w:val="0"/>
                <w:numId w:val="2"/>
              </w:numPr>
              <w:shd w:val="clear" w:color="auto" w:fill="auto"/>
              <w:tabs>
                <w:tab w:val="left" w:pos="846"/>
              </w:tabs>
              <w:spacing w:before="120" w:after="120" w:line="480" w:lineRule="exact"/>
              <w:ind w:hanging="340"/>
              <w:jc w:val="both"/>
            </w:pPr>
            <w:r>
              <w:t>Приказ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w:t>
            </w:r>
          </w:p>
          <w:p w:rsidR="007376AC" w:rsidRDefault="00E27220">
            <w:pPr>
              <w:pStyle w:val="21"/>
              <w:framePr w:wrap="notBeside" w:vAnchor="text" w:hAnchor="text" w:xAlign="center" w:y="1"/>
              <w:numPr>
                <w:ilvl w:val="0"/>
                <w:numId w:val="2"/>
              </w:numPr>
              <w:shd w:val="clear" w:color="auto" w:fill="auto"/>
              <w:tabs>
                <w:tab w:val="left" w:pos="846"/>
              </w:tabs>
              <w:spacing w:before="120" w:line="480" w:lineRule="exact"/>
              <w:ind w:hanging="340"/>
              <w:jc w:val="both"/>
            </w:pPr>
            <w:r>
              <w:t>Приказ Госстроя от 01.10.2013 года №359/ГС «Об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2126"/>
        <w:gridCol w:w="7354"/>
      </w:tblGrid>
      <w:tr w:rsidR="007376AC">
        <w:trPr>
          <w:trHeight w:val="480"/>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hanging="340"/>
              <w:jc w:val="both"/>
            </w:pPr>
            <w:r>
              <w:t>• Приказ Госстроя от 28.10.2013 года №397/ГС «О</w:t>
            </w:r>
          </w:p>
        </w:tc>
      </w:tr>
      <w:tr w:rsidR="007376AC">
        <w:trPr>
          <w:trHeight w:val="499"/>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340"/>
              <w:jc w:val="left"/>
            </w:pPr>
            <w:r>
              <w:t>порядке осуществления мониторинга разработки и</w:t>
            </w:r>
          </w:p>
        </w:tc>
      </w:tr>
      <w:tr w:rsidR="007376AC">
        <w:trPr>
          <w:trHeight w:val="461"/>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340"/>
              <w:jc w:val="left"/>
            </w:pPr>
            <w:r>
              <w:t>утверждения программ комплексного развития</w:t>
            </w:r>
          </w:p>
        </w:tc>
      </w:tr>
      <w:tr w:rsidR="007376AC">
        <w:trPr>
          <w:trHeight w:val="50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340"/>
              <w:jc w:val="left"/>
            </w:pPr>
            <w:r>
              <w:t>систем коммунальной инфраструктуры поселений,</w:t>
            </w:r>
          </w:p>
        </w:tc>
      </w:tr>
      <w:tr w:rsidR="007376AC">
        <w:trPr>
          <w:trHeight w:val="629"/>
          <w:jc w:val="center"/>
        </w:trPr>
        <w:tc>
          <w:tcPr>
            <w:tcW w:w="212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340"/>
              <w:jc w:val="left"/>
            </w:pPr>
            <w:r>
              <w:t>городских округов»</w:t>
            </w:r>
          </w:p>
        </w:tc>
      </w:tr>
      <w:tr w:rsidR="007376AC">
        <w:trPr>
          <w:trHeight w:val="979"/>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0" w:lineRule="exact"/>
              <w:ind w:left="120" w:firstLine="0"/>
              <w:jc w:val="left"/>
            </w:pPr>
            <w:r>
              <w:t>Заказчик Программы</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hanging="340"/>
              <w:jc w:val="both"/>
            </w:pPr>
            <w:r>
              <w:t>• Администрация Шалинского городского округа</w:t>
            </w:r>
          </w:p>
        </w:tc>
      </w:tr>
      <w:tr w:rsidR="007376AC">
        <w:trPr>
          <w:trHeight w:val="638"/>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hanging="340"/>
              <w:jc w:val="both"/>
            </w:pPr>
            <w:r>
              <w:t>• Администрация Шалинского городского округа</w:t>
            </w:r>
          </w:p>
        </w:tc>
      </w:tr>
      <w:tr w:rsidR="007376AC">
        <w:trPr>
          <w:trHeight w:val="533"/>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Разработчик</w:t>
            </w: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hanging="340"/>
              <w:jc w:val="both"/>
            </w:pPr>
            <w:r>
              <w:t>• Организации коммунального комплекса</w:t>
            </w:r>
          </w:p>
        </w:tc>
      </w:tr>
      <w:tr w:rsidR="007376AC">
        <w:trPr>
          <w:trHeight w:val="1190"/>
          <w:jc w:val="center"/>
        </w:trPr>
        <w:tc>
          <w:tcPr>
            <w:tcW w:w="2126"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Программы</w:t>
            </w:r>
          </w:p>
        </w:tc>
        <w:tc>
          <w:tcPr>
            <w:tcW w:w="7354"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619" w:lineRule="exact"/>
              <w:ind w:left="480" w:firstLine="340"/>
              <w:jc w:val="left"/>
            </w:pPr>
            <w:r>
              <w:t>Шалинского городского округа • ООО «Комэнергоресурс»</w:t>
            </w:r>
          </w:p>
        </w:tc>
      </w:tr>
      <w:tr w:rsidR="007376AC">
        <w:trPr>
          <w:trHeight w:val="418"/>
          <w:jc w:val="center"/>
        </w:trPr>
        <w:tc>
          <w:tcPr>
            <w:tcW w:w="2126"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Ответственный</w:t>
            </w:r>
          </w:p>
        </w:tc>
        <w:tc>
          <w:tcPr>
            <w:tcW w:w="735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09"/>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исполнитель</w:t>
            </w: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hanging="340"/>
              <w:jc w:val="both"/>
            </w:pPr>
            <w:r>
              <w:t>• Администрация Шалинского городского округа</w:t>
            </w:r>
          </w:p>
        </w:tc>
      </w:tr>
      <w:tr w:rsidR="007376AC">
        <w:trPr>
          <w:trHeight w:val="533"/>
          <w:jc w:val="center"/>
        </w:trPr>
        <w:tc>
          <w:tcPr>
            <w:tcW w:w="2126"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Программы</w:t>
            </w:r>
          </w:p>
        </w:tc>
        <w:tc>
          <w:tcPr>
            <w:tcW w:w="735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62"/>
          <w:jc w:val="center"/>
        </w:trPr>
        <w:tc>
          <w:tcPr>
            <w:tcW w:w="2126"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Соисполнители</w:t>
            </w:r>
          </w:p>
        </w:tc>
        <w:tc>
          <w:tcPr>
            <w:tcW w:w="7354"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Организации коммунального комплекса Шалинского</w:t>
            </w:r>
          </w:p>
        </w:tc>
      </w:tr>
      <w:tr w:rsidR="007376AC">
        <w:trPr>
          <w:trHeight w:val="653"/>
          <w:jc w:val="center"/>
        </w:trPr>
        <w:tc>
          <w:tcPr>
            <w:tcW w:w="2126"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Программы</w:t>
            </w:r>
          </w:p>
        </w:tc>
        <w:tc>
          <w:tcPr>
            <w:tcW w:w="7354"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городского округа</w:t>
            </w:r>
          </w:p>
        </w:tc>
      </w:tr>
      <w:tr w:rsidR="007376AC">
        <w:trPr>
          <w:trHeight w:val="442"/>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1) Строительство и реконструкция систем коммунальной</w:t>
            </w:r>
          </w:p>
        </w:tc>
      </w:tr>
      <w:tr w:rsidR="007376AC">
        <w:trPr>
          <w:trHeight w:val="50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инфраструктуры. Определить количество и стоимость</w:t>
            </w:r>
          </w:p>
        </w:tc>
      </w:tr>
      <w:tr w:rsidR="007376AC">
        <w:trPr>
          <w:trHeight w:val="480"/>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строительства и модернизации сетей и сооружений</w:t>
            </w:r>
          </w:p>
        </w:tc>
      </w:tr>
      <w:tr w:rsidR="007376AC">
        <w:trPr>
          <w:trHeight w:val="533"/>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инженерно-технического обеспечения на основании:</w:t>
            </w:r>
          </w:p>
        </w:tc>
      </w:tr>
      <w:tr w:rsidR="007376AC">
        <w:trPr>
          <w:trHeight w:val="1267"/>
          <w:jc w:val="center"/>
        </w:trPr>
        <w:tc>
          <w:tcPr>
            <w:tcW w:w="2126" w:type="dxa"/>
            <w:vMerge w:val="restart"/>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after="240" w:line="240" w:lineRule="auto"/>
              <w:ind w:left="120" w:firstLine="0"/>
              <w:jc w:val="left"/>
            </w:pPr>
            <w:r>
              <w:t>Цели</w:t>
            </w:r>
          </w:p>
          <w:p w:rsidR="007376AC" w:rsidRDefault="00E27220">
            <w:pPr>
              <w:pStyle w:val="21"/>
              <w:framePr w:wrap="notBeside" w:vAnchor="text" w:hAnchor="text" w:xAlign="center" w:y="1"/>
              <w:shd w:val="clear" w:color="auto" w:fill="auto"/>
              <w:spacing w:before="240" w:line="240" w:lineRule="auto"/>
              <w:ind w:left="120" w:firstLine="0"/>
              <w:jc w:val="left"/>
            </w:pPr>
            <w:r>
              <w:t>Программы</w:t>
            </w: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numPr>
                <w:ilvl w:val="0"/>
                <w:numId w:val="3"/>
              </w:numPr>
              <w:shd w:val="clear" w:color="auto" w:fill="auto"/>
              <w:tabs>
                <w:tab w:val="left" w:pos="850"/>
              </w:tabs>
              <w:spacing w:before="0" w:after="360" w:line="240" w:lineRule="auto"/>
              <w:ind w:hanging="340"/>
              <w:jc w:val="both"/>
            </w:pPr>
            <w:r>
              <w:t>документов территориального планирования;</w:t>
            </w:r>
          </w:p>
          <w:p w:rsidR="007376AC" w:rsidRDefault="00E27220">
            <w:pPr>
              <w:pStyle w:val="21"/>
              <w:framePr w:wrap="notBeside" w:vAnchor="text" w:hAnchor="text" w:xAlign="center" w:y="1"/>
              <w:numPr>
                <w:ilvl w:val="0"/>
                <w:numId w:val="3"/>
              </w:numPr>
              <w:shd w:val="clear" w:color="auto" w:fill="auto"/>
              <w:tabs>
                <w:tab w:val="left" w:pos="850"/>
              </w:tabs>
              <w:spacing w:before="360" w:line="240" w:lineRule="auto"/>
              <w:ind w:hanging="340"/>
              <w:jc w:val="both"/>
            </w:pPr>
            <w:r>
              <w:t>программ развития Шалинского городского округа;</w:t>
            </w:r>
          </w:p>
        </w:tc>
      </w:tr>
      <w:tr w:rsidR="007376AC">
        <w:trPr>
          <w:trHeight w:val="2650"/>
          <w:jc w:val="center"/>
        </w:trPr>
        <w:tc>
          <w:tcPr>
            <w:tcW w:w="21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354"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after="60" w:line="485" w:lineRule="exact"/>
              <w:ind w:hanging="340"/>
              <w:jc w:val="both"/>
            </w:pPr>
            <w:r>
              <w:t>• мероприятий по развитию систем коммунальной инфраструктуры организаций коммунального комплекса Шалинского городского округа.</w:t>
            </w:r>
          </w:p>
          <w:p w:rsidR="007376AC" w:rsidRDefault="00E27220">
            <w:pPr>
              <w:pStyle w:val="21"/>
              <w:framePr w:wrap="notBeside" w:vAnchor="text" w:hAnchor="text" w:xAlign="center" w:y="1"/>
              <w:shd w:val="clear" w:color="auto" w:fill="auto"/>
              <w:spacing w:before="60" w:line="475" w:lineRule="exact"/>
              <w:ind w:firstLine="0"/>
              <w:jc w:val="both"/>
            </w:pPr>
            <w:r>
              <w:t>2) Обеспечение жителей Шалинского городского округа надёжными и качественными услугами теплоснабжения,</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2126"/>
        <w:gridCol w:w="7354"/>
      </w:tblGrid>
      <w:tr w:rsidR="007376AC">
        <w:trPr>
          <w:trHeight w:val="6658"/>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after="60" w:line="490" w:lineRule="exact"/>
              <w:ind w:firstLine="0"/>
              <w:jc w:val="both"/>
            </w:pPr>
            <w:r>
              <w:t>водоснабжения, водоотведения и очистки сточных вод, электроснабжения, газоснабжения.</w:t>
            </w:r>
          </w:p>
          <w:p w:rsidR="007376AC" w:rsidRDefault="00E27220">
            <w:pPr>
              <w:pStyle w:val="21"/>
              <w:framePr w:wrap="notBeside" w:vAnchor="text" w:hAnchor="text" w:xAlign="center" w:y="1"/>
              <w:numPr>
                <w:ilvl w:val="0"/>
                <w:numId w:val="4"/>
              </w:numPr>
              <w:shd w:val="clear" w:color="auto" w:fill="auto"/>
              <w:tabs>
                <w:tab w:val="left" w:pos="634"/>
              </w:tabs>
              <w:spacing w:before="60" w:after="60" w:line="485" w:lineRule="exact"/>
              <w:ind w:firstLine="0"/>
              <w:jc w:val="both"/>
            </w:pPr>
            <w:r>
              <w:t>Повышение надежности тепло-, водо-, электро-, газоснабжения и водоотведения, и качества коммунальных услуг;</w:t>
            </w:r>
          </w:p>
          <w:p w:rsidR="007376AC" w:rsidRDefault="00E27220">
            <w:pPr>
              <w:pStyle w:val="21"/>
              <w:framePr w:wrap="notBeside" w:vAnchor="text" w:hAnchor="text" w:xAlign="center" w:y="1"/>
              <w:numPr>
                <w:ilvl w:val="0"/>
                <w:numId w:val="4"/>
              </w:numPr>
              <w:shd w:val="clear" w:color="auto" w:fill="auto"/>
              <w:tabs>
                <w:tab w:val="left" w:pos="557"/>
              </w:tabs>
              <w:spacing w:before="60" w:after="60" w:line="480" w:lineRule="exact"/>
              <w:ind w:firstLine="0"/>
              <w:jc w:val="both"/>
            </w:pPr>
            <w:r>
              <w:t>Улучшение экологической ситуации на территории Шалинского городского округа с учетом достижения нормативов допустимого воздействия на окружающую среду при эксплуатации систем коммунальной инфраструктуры;</w:t>
            </w:r>
          </w:p>
          <w:p w:rsidR="007376AC" w:rsidRDefault="00E27220">
            <w:pPr>
              <w:pStyle w:val="21"/>
              <w:framePr w:wrap="notBeside" w:vAnchor="text" w:hAnchor="text" w:xAlign="center" w:y="1"/>
              <w:numPr>
                <w:ilvl w:val="0"/>
                <w:numId w:val="4"/>
              </w:numPr>
              <w:shd w:val="clear" w:color="auto" w:fill="auto"/>
              <w:tabs>
                <w:tab w:val="left" w:pos="552"/>
              </w:tabs>
              <w:spacing w:before="60" w:line="480" w:lineRule="exact"/>
              <w:ind w:firstLine="0"/>
              <w:jc w:val="both"/>
            </w:pPr>
            <w:r>
              <w:t>Приведение в соответствие системы коммунальной инфраструктуры потребностям жилищного и промышленного строительства.</w:t>
            </w:r>
          </w:p>
        </w:tc>
      </w:tr>
      <w:tr w:rsidR="007376AC">
        <w:trPr>
          <w:trHeight w:val="7541"/>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75" w:lineRule="exact"/>
              <w:ind w:left="120" w:firstLine="0"/>
              <w:jc w:val="left"/>
            </w:pPr>
            <w:r>
              <w:t>Задачи Программы</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numPr>
                <w:ilvl w:val="0"/>
                <w:numId w:val="5"/>
              </w:numPr>
              <w:shd w:val="clear" w:color="auto" w:fill="auto"/>
              <w:tabs>
                <w:tab w:val="left" w:pos="475"/>
              </w:tabs>
              <w:spacing w:before="0" w:after="60" w:line="485" w:lineRule="exact"/>
              <w:ind w:firstLine="0"/>
              <w:jc w:val="both"/>
            </w:pPr>
            <w:r>
              <w:t>Определение сроков освоения планировочных районов Шалинского городского округа до 2025 года.</w:t>
            </w:r>
          </w:p>
          <w:p w:rsidR="007376AC" w:rsidRDefault="00E27220">
            <w:pPr>
              <w:pStyle w:val="21"/>
              <w:framePr w:wrap="notBeside" w:vAnchor="text" w:hAnchor="text" w:xAlign="center" w:y="1"/>
              <w:numPr>
                <w:ilvl w:val="0"/>
                <w:numId w:val="5"/>
              </w:numPr>
              <w:shd w:val="clear" w:color="auto" w:fill="auto"/>
              <w:tabs>
                <w:tab w:val="left" w:pos="701"/>
              </w:tabs>
              <w:spacing w:before="60" w:after="60" w:line="485" w:lineRule="exact"/>
              <w:ind w:firstLine="0"/>
              <w:jc w:val="both"/>
            </w:pPr>
            <w:r>
              <w:t>Определение объемов жилищной застройки в намеченных к освоению до 2025 года планировочных районах.</w:t>
            </w:r>
          </w:p>
          <w:p w:rsidR="007376AC" w:rsidRDefault="00E27220">
            <w:pPr>
              <w:pStyle w:val="21"/>
              <w:framePr w:wrap="notBeside" w:vAnchor="text" w:hAnchor="text" w:xAlign="center" w:y="1"/>
              <w:numPr>
                <w:ilvl w:val="0"/>
                <w:numId w:val="5"/>
              </w:numPr>
              <w:shd w:val="clear" w:color="auto" w:fill="auto"/>
              <w:tabs>
                <w:tab w:val="left" w:pos="643"/>
              </w:tabs>
              <w:spacing w:before="60" w:after="60" w:line="480" w:lineRule="exact"/>
              <w:ind w:firstLine="0"/>
              <w:jc w:val="both"/>
            </w:pPr>
            <w:r>
              <w:t>Определение потребности объемов и стоимости строительства и модернизации сетей и сооружений инженерно-технического обеспечения в том числе:</w:t>
            </w:r>
          </w:p>
          <w:p w:rsidR="007376AC" w:rsidRDefault="00E27220">
            <w:pPr>
              <w:pStyle w:val="21"/>
              <w:framePr w:wrap="notBeside" w:vAnchor="text" w:hAnchor="text" w:xAlign="center" w:y="1"/>
              <w:numPr>
                <w:ilvl w:val="0"/>
                <w:numId w:val="6"/>
              </w:numPr>
              <w:shd w:val="clear" w:color="auto" w:fill="auto"/>
              <w:tabs>
                <w:tab w:val="left" w:pos="855"/>
              </w:tabs>
              <w:spacing w:before="60" w:after="60" w:line="480" w:lineRule="exact"/>
              <w:ind w:hanging="340"/>
              <w:jc w:val="both"/>
            </w:pPr>
            <w:r>
              <w:t>определение сетей и объектов инженерно- технического обеспечения, а также сроки их проектирования и строительства, в соответствии со сроками освоения перспективных районов;</w:t>
            </w:r>
          </w:p>
          <w:p w:rsidR="007376AC" w:rsidRDefault="00E27220">
            <w:pPr>
              <w:pStyle w:val="21"/>
              <w:framePr w:wrap="notBeside" w:vAnchor="text" w:hAnchor="text" w:xAlign="center" w:y="1"/>
              <w:numPr>
                <w:ilvl w:val="0"/>
                <w:numId w:val="6"/>
              </w:numPr>
              <w:shd w:val="clear" w:color="auto" w:fill="auto"/>
              <w:tabs>
                <w:tab w:val="left" w:pos="855"/>
              </w:tabs>
              <w:spacing w:before="60" w:line="480" w:lineRule="exact"/>
              <w:ind w:hanging="340"/>
              <w:jc w:val="both"/>
            </w:pPr>
            <w:r>
              <w:t>определение стоимости строительства по укрупненным показателям;</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2126"/>
        <w:gridCol w:w="7354"/>
      </w:tblGrid>
      <w:tr w:rsidR="007376AC">
        <w:trPr>
          <w:trHeight w:val="4142"/>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after="60" w:line="485" w:lineRule="exact"/>
              <w:ind w:hanging="360"/>
              <w:jc w:val="both"/>
            </w:pPr>
            <w:r>
              <w:t>• определение объектов инженерно-технического обеспечения, требующих модернизации, источником финансирования которой могут быть надбавки к тарифам на услуги предприятий коммунального комплекса;</w:t>
            </w:r>
          </w:p>
          <w:p w:rsidR="007376AC" w:rsidRDefault="00E27220">
            <w:pPr>
              <w:pStyle w:val="21"/>
              <w:framePr w:wrap="notBeside" w:vAnchor="text" w:hAnchor="text" w:xAlign="center" w:y="1"/>
              <w:shd w:val="clear" w:color="auto" w:fill="auto"/>
              <w:spacing w:before="60" w:line="485" w:lineRule="exact"/>
              <w:ind w:firstLine="0"/>
              <w:jc w:val="both"/>
            </w:pPr>
            <w:r>
              <w:t>4) Определение мероприятий по улучшению качества услуг организаций, эксплуатирующих объекты по размещению ТБО.</w:t>
            </w:r>
          </w:p>
        </w:tc>
      </w:tr>
      <w:tr w:rsidR="007376AC">
        <w:trPr>
          <w:trHeight w:val="8098"/>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5" w:lineRule="exact"/>
              <w:ind w:left="120" w:firstLine="0"/>
              <w:jc w:val="left"/>
            </w:pPr>
            <w:r>
              <w:t>Целевые показатели</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numPr>
                <w:ilvl w:val="0"/>
                <w:numId w:val="7"/>
              </w:numPr>
              <w:shd w:val="clear" w:color="auto" w:fill="auto"/>
              <w:tabs>
                <w:tab w:val="left" w:pos="835"/>
              </w:tabs>
              <w:spacing w:before="0" w:after="60" w:line="485" w:lineRule="exact"/>
              <w:ind w:hanging="360"/>
              <w:jc w:val="both"/>
            </w:pPr>
            <w:r>
              <w:t>сокращение аварийности в системах коммунальной инфраструктуры;</w:t>
            </w:r>
          </w:p>
          <w:p w:rsidR="007376AC" w:rsidRDefault="00E27220">
            <w:pPr>
              <w:pStyle w:val="21"/>
              <w:framePr w:wrap="notBeside" w:vAnchor="text" w:hAnchor="text" w:xAlign="center" w:y="1"/>
              <w:numPr>
                <w:ilvl w:val="0"/>
                <w:numId w:val="7"/>
              </w:numPr>
              <w:shd w:val="clear" w:color="auto" w:fill="auto"/>
              <w:tabs>
                <w:tab w:val="left" w:pos="835"/>
              </w:tabs>
              <w:spacing w:before="60" w:after="60" w:line="485" w:lineRule="exact"/>
              <w:ind w:hanging="360"/>
              <w:jc w:val="both"/>
            </w:pPr>
            <w:r>
              <w:t>сокращение потерь в системах коммунальной инфраструктуры;</w:t>
            </w:r>
          </w:p>
          <w:p w:rsidR="007376AC" w:rsidRDefault="00E27220">
            <w:pPr>
              <w:pStyle w:val="21"/>
              <w:framePr w:wrap="notBeside" w:vAnchor="text" w:hAnchor="text" w:xAlign="center" w:y="1"/>
              <w:numPr>
                <w:ilvl w:val="0"/>
                <w:numId w:val="7"/>
              </w:numPr>
              <w:shd w:val="clear" w:color="auto" w:fill="auto"/>
              <w:tabs>
                <w:tab w:val="left" w:pos="835"/>
              </w:tabs>
              <w:spacing w:before="60" w:after="60" w:line="475" w:lineRule="exact"/>
              <w:ind w:hanging="360"/>
              <w:jc w:val="both"/>
            </w:pPr>
            <w:r>
              <w:t>сокращение износа систем коммунальной инфраструктуры;</w:t>
            </w:r>
          </w:p>
          <w:p w:rsidR="007376AC" w:rsidRDefault="00E27220">
            <w:pPr>
              <w:pStyle w:val="21"/>
              <w:framePr w:wrap="notBeside" w:vAnchor="text" w:hAnchor="text" w:xAlign="center" w:y="1"/>
              <w:numPr>
                <w:ilvl w:val="0"/>
                <w:numId w:val="7"/>
              </w:numPr>
              <w:shd w:val="clear" w:color="auto" w:fill="auto"/>
              <w:tabs>
                <w:tab w:val="left" w:pos="835"/>
              </w:tabs>
              <w:spacing w:before="60" w:after="60" w:line="480" w:lineRule="exact"/>
              <w:ind w:hanging="360"/>
              <w:jc w:val="both"/>
            </w:pPr>
            <w:r>
              <w:t>сокращение удельного веса сетей коммунальной инфраструктуры, нуждающихся в замене;</w:t>
            </w:r>
          </w:p>
          <w:p w:rsidR="007376AC" w:rsidRDefault="00E27220">
            <w:pPr>
              <w:pStyle w:val="21"/>
              <w:framePr w:wrap="notBeside" w:vAnchor="text" w:hAnchor="text" w:xAlign="center" w:y="1"/>
              <w:numPr>
                <w:ilvl w:val="0"/>
                <w:numId w:val="7"/>
              </w:numPr>
              <w:shd w:val="clear" w:color="auto" w:fill="auto"/>
              <w:tabs>
                <w:tab w:val="left" w:pos="835"/>
              </w:tabs>
              <w:spacing w:before="60" w:after="60" w:line="490" w:lineRule="exact"/>
              <w:ind w:hanging="360"/>
              <w:jc w:val="both"/>
            </w:pPr>
            <w:r>
              <w:t>сокращение количества несанкционированных свалок;</w:t>
            </w:r>
          </w:p>
          <w:p w:rsidR="007376AC" w:rsidRDefault="00E27220">
            <w:pPr>
              <w:pStyle w:val="21"/>
              <w:framePr w:wrap="notBeside" w:vAnchor="text" w:hAnchor="text" w:xAlign="center" w:y="1"/>
              <w:numPr>
                <w:ilvl w:val="0"/>
                <w:numId w:val="7"/>
              </w:numPr>
              <w:shd w:val="clear" w:color="auto" w:fill="auto"/>
              <w:tabs>
                <w:tab w:val="left" w:pos="830"/>
              </w:tabs>
              <w:spacing w:before="60" w:line="480" w:lineRule="exact"/>
              <w:ind w:hanging="360"/>
              <w:jc w:val="both"/>
            </w:pPr>
            <w:r>
              <w:t>количество объектов размещения отходов на территории Шалинского городского округа, удовлетворяющих потребности населения и соответствующие допустимому воздействию на окружающую среду.</w:t>
            </w:r>
          </w:p>
        </w:tc>
      </w:tr>
      <w:tr w:rsidR="007376AC">
        <w:trPr>
          <w:trHeight w:val="2251"/>
          <w:jc w:val="center"/>
        </w:trPr>
        <w:tc>
          <w:tcPr>
            <w:tcW w:w="21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0" w:lineRule="exact"/>
              <w:ind w:left="120" w:firstLine="0"/>
              <w:jc w:val="left"/>
            </w:pPr>
            <w:r>
              <w:t>Срок и этапы</w:t>
            </w:r>
          </w:p>
          <w:p w:rsidR="007376AC" w:rsidRDefault="00E27220">
            <w:pPr>
              <w:pStyle w:val="21"/>
              <w:framePr w:wrap="notBeside" w:vAnchor="text" w:hAnchor="text" w:xAlign="center" w:y="1"/>
              <w:shd w:val="clear" w:color="auto" w:fill="auto"/>
              <w:spacing w:before="0" w:line="480" w:lineRule="exact"/>
              <w:ind w:left="120" w:firstLine="0"/>
              <w:jc w:val="left"/>
            </w:pPr>
            <w:r>
              <w:t>реализации</w:t>
            </w:r>
          </w:p>
          <w:p w:rsidR="007376AC" w:rsidRDefault="00E27220">
            <w:pPr>
              <w:pStyle w:val="21"/>
              <w:framePr w:wrap="notBeside" w:vAnchor="text" w:hAnchor="text" w:xAlign="center" w:y="1"/>
              <w:shd w:val="clear" w:color="auto" w:fill="auto"/>
              <w:spacing w:before="0" w:line="480" w:lineRule="exact"/>
              <w:ind w:left="120" w:firstLine="0"/>
              <w:jc w:val="left"/>
            </w:pPr>
            <w:r>
              <w:t>Программы</w:t>
            </w:r>
          </w:p>
        </w:tc>
        <w:tc>
          <w:tcPr>
            <w:tcW w:w="73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numPr>
                <w:ilvl w:val="0"/>
                <w:numId w:val="8"/>
              </w:numPr>
              <w:shd w:val="clear" w:color="auto" w:fill="auto"/>
              <w:tabs>
                <w:tab w:val="left" w:pos="494"/>
              </w:tabs>
              <w:spacing w:before="0" w:line="485" w:lineRule="exact"/>
              <w:ind w:firstLine="0"/>
              <w:jc w:val="both"/>
            </w:pPr>
            <w:r>
              <w:t>этап - 2015 - 2020 - 1-й период реализации запланированных в программе мероприятий;</w:t>
            </w:r>
          </w:p>
          <w:p w:rsidR="007376AC" w:rsidRDefault="00E27220">
            <w:pPr>
              <w:pStyle w:val="21"/>
              <w:framePr w:wrap="notBeside" w:vAnchor="text" w:hAnchor="text" w:xAlign="center" w:y="1"/>
              <w:numPr>
                <w:ilvl w:val="0"/>
                <w:numId w:val="8"/>
              </w:numPr>
              <w:shd w:val="clear" w:color="auto" w:fill="auto"/>
              <w:tabs>
                <w:tab w:val="left" w:pos="576"/>
              </w:tabs>
              <w:spacing w:before="0" w:line="485" w:lineRule="exact"/>
              <w:ind w:firstLine="0"/>
              <w:jc w:val="both"/>
            </w:pPr>
            <w:r>
              <w:t>этап - 2021 - 2025 - 2-й период реализации запланированных в программе мероприятий;</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2126"/>
        <w:gridCol w:w="4306"/>
        <w:gridCol w:w="3048"/>
      </w:tblGrid>
      <w:tr w:rsidR="007376AC">
        <w:trPr>
          <w:trHeight w:val="571"/>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gridSpan w:val="2"/>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По предварительным прогнозам, на реализацию</w:t>
            </w:r>
          </w:p>
        </w:tc>
      </w:tr>
      <w:tr w:rsidR="007376AC">
        <w:trPr>
          <w:trHeight w:val="499"/>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gridSpan w:val="2"/>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мероприятий программы до 2025 года необходимы</w:t>
            </w:r>
          </w:p>
        </w:tc>
      </w:tr>
      <w:tr w:rsidR="007376AC">
        <w:trPr>
          <w:trHeight w:val="485"/>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gridSpan w:val="2"/>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средства в размере 1 038,82 млн.руб., в том числе по</w:t>
            </w:r>
          </w:p>
        </w:tc>
      </w:tr>
      <w:tr w:rsidR="007376AC">
        <w:trPr>
          <w:trHeight w:val="50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системам:</w:t>
            </w:r>
          </w:p>
        </w:tc>
        <w:tc>
          <w:tcPr>
            <w:tcW w:w="304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62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Система теплоснабжения</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 188,11 млн. рублей</w:t>
            </w:r>
          </w:p>
        </w:tc>
      </w:tr>
      <w:tr w:rsidR="007376AC">
        <w:trPr>
          <w:trHeight w:val="638"/>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Система водоснабжения</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 183,11 млн. рублей</w:t>
            </w:r>
          </w:p>
        </w:tc>
      </w:tr>
      <w:tr w:rsidR="007376AC">
        <w:trPr>
          <w:trHeight w:val="619"/>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Система водоотведения</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 164,30 млн. рублей</w:t>
            </w:r>
          </w:p>
        </w:tc>
      </w:tr>
      <w:tr w:rsidR="007376AC">
        <w:trPr>
          <w:trHeight w:val="1358"/>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75" w:lineRule="exact"/>
              <w:ind w:left="120" w:firstLine="0"/>
              <w:jc w:val="left"/>
            </w:pPr>
            <w:r>
              <w:t>Объемы требуемых</w:t>
            </w:r>
          </w:p>
        </w:tc>
        <w:tc>
          <w:tcPr>
            <w:tcW w:w="4306" w:type="dxa"/>
            <w:tcBorders>
              <w:left w:val="single" w:sz="4" w:space="0" w:color="auto"/>
            </w:tcBorders>
            <w:shd w:val="clear" w:color="auto" w:fill="FFFFFF"/>
          </w:tcPr>
          <w:p w:rsidR="007376AC" w:rsidRDefault="00E27220">
            <w:pPr>
              <w:pStyle w:val="21"/>
              <w:framePr w:wrap="notBeside" w:vAnchor="text" w:hAnchor="text" w:xAlign="center" w:y="1"/>
              <w:numPr>
                <w:ilvl w:val="0"/>
                <w:numId w:val="9"/>
              </w:numPr>
              <w:shd w:val="clear" w:color="auto" w:fill="auto"/>
              <w:tabs>
                <w:tab w:val="left" w:pos="829"/>
              </w:tabs>
              <w:spacing w:before="0" w:after="360" w:line="240" w:lineRule="auto"/>
              <w:ind w:left="440" w:firstLine="0"/>
              <w:jc w:val="left"/>
            </w:pPr>
            <w:r>
              <w:t>Система электроснабжения</w:t>
            </w:r>
          </w:p>
          <w:p w:rsidR="007376AC" w:rsidRDefault="00E27220">
            <w:pPr>
              <w:pStyle w:val="21"/>
              <w:framePr w:wrap="notBeside" w:vAnchor="text" w:hAnchor="text" w:xAlign="center" w:y="1"/>
              <w:numPr>
                <w:ilvl w:val="0"/>
                <w:numId w:val="9"/>
              </w:numPr>
              <w:shd w:val="clear" w:color="auto" w:fill="auto"/>
              <w:tabs>
                <w:tab w:val="left" w:pos="829"/>
              </w:tabs>
              <w:spacing w:before="360" w:line="240" w:lineRule="auto"/>
              <w:ind w:left="440" w:firstLine="0"/>
              <w:jc w:val="left"/>
            </w:pPr>
            <w:r>
              <w:t>Система газоснабжения</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numPr>
                <w:ilvl w:val="0"/>
                <w:numId w:val="10"/>
              </w:numPr>
              <w:shd w:val="clear" w:color="auto" w:fill="auto"/>
              <w:tabs>
                <w:tab w:val="left" w:pos="362"/>
              </w:tabs>
              <w:spacing w:before="0" w:after="360" w:line="240" w:lineRule="auto"/>
              <w:ind w:left="60" w:firstLine="0"/>
              <w:jc w:val="left"/>
            </w:pPr>
            <w:r>
              <w:t>147,12 млн. рублей</w:t>
            </w:r>
          </w:p>
          <w:p w:rsidR="007376AC" w:rsidRDefault="00E27220">
            <w:pPr>
              <w:pStyle w:val="21"/>
              <w:framePr w:wrap="notBeside" w:vAnchor="text" w:hAnchor="text" w:xAlign="center" w:y="1"/>
              <w:numPr>
                <w:ilvl w:val="0"/>
                <w:numId w:val="10"/>
              </w:numPr>
              <w:shd w:val="clear" w:color="auto" w:fill="auto"/>
              <w:tabs>
                <w:tab w:val="left" w:pos="362"/>
              </w:tabs>
              <w:spacing w:before="360" w:line="240" w:lineRule="auto"/>
              <w:ind w:left="60" w:firstLine="0"/>
              <w:jc w:val="left"/>
            </w:pPr>
            <w:r>
              <w:t>158,20 млн. рублей</w:t>
            </w:r>
          </w:p>
        </w:tc>
      </w:tr>
      <w:tr w:rsidR="007376AC">
        <w:trPr>
          <w:trHeight w:val="518"/>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капитальных</w:t>
            </w: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Система обращения с ТБО</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 125,19 млн. рублей</w:t>
            </w:r>
          </w:p>
        </w:tc>
      </w:tr>
      <w:tr w:rsidR="007376AC">
        <w:trPr>
          <w:trHeight w:val="557"/>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вложений</w:t>
            </w:r>
          </w:p>
        </w:tc>
        <w:tc>
          <w:tcPr>
            <w:tcW w:w="7354" w:type="dxa"/>
            <w:gridSpan w:val="2"/>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Мероприятия по энергосбережению и повышению</w:t>
            </w:r>
          </w:p>
        </w:tc>
      </w:tr>
      <w:tr w:rsidR="007376AC">
        <w:trPr>
          <w:trHeight w:val="542"/>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энергетической эффективности</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 72,80 млн. рублей</w:t>
            </w:r>
          </w:p>
        </w:tc>
      </w:tr>
      <w:tr w:rsidR="007376AC">
        <w:trPr>
          <w:trHeight w:val="63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Источники финансирования:</w:t>
            </w:r>
          </w:p>
        </w:tc>
        <w:tc>
          <w:tcPr>
            <w:tcW w:w="304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61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gridSpan w:val="2"/>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right="600" w:firstLine="0"/>
              <w:jc w:val="right"/>
            </w:pPr>
            <w:r>
              <w:t>• Средства организаций коммунального комплекса</w:t>
            </w:r>
          </w:p>
        </w:tc>
      </w:tr>
      <w:tr w:rsidR="007376AC">
        <w:trPr>
          <w:trHeight w:val="614"/>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Прочие средства</w:t>
            </w:r>
          </w:p>
        </w:tc>
        <w:tc>
          <w:tcPr>
            <w:tcW w:w="304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95"/>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Местный бюджет</w:t>
            </w:r>
          </w:p>
        </w:tc>
        <w:tc>
          <w:tcPr>
            <w:tcW w:w="304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629"/>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Областной бюджет</w:t>
            </w:r>
          </w:p>
        </w:tc>
        <w:tc>
          <w:tcPr>
            <w:tcW w:w="304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749"/>
          <w:jc w:val="center"/>
        </w:trPr>
        <w:tc>
          <w:tcPr>
            <w:tcW w:w="212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06" w:type="dxa"/>
            <w:tcBorders>
              <w:left w:val="single" w:sz="4" w:space="0" w:color="auto"/>
              <w:bottom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Федеральный бюджет</w:t>
            </w:r>
          </w:p>
        </w:tc>
        <w:tc>
          <w:tcPr>
            <w:tcW w:w="304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638"/>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gridSpan w:val="2"/>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120" w:firstLine="0"/>
              <w:jc w:val="left"/>
            </w:pPr>
            <w:r>
              <w:t>В результате реализации программы ожидается:</w:t>
            </w:r>
          </w:p>
        </w:tc>
      </w:tr>
      <w:tr w:rsidR="007376AC">
        <w:trPr>
          <w:trHeight w:val="557"/>
          <w:jc w:val="center"/>
        </w:trPr>
        <w:tc>
          <w:tcPr>
            <w:tcW w:w="2126"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firstLine="0"/>
              <w:jc w:val="both"/>
            </w:pPr>
            <w:r>
              <w:t>Ожидаемые</w:t>
            </w:r>
          </w:p>
        </w:tc>
        <w:tc>
          <w:tcPr>
            <w:tcW w:w="4306" w:type="dxa"/>
            <w:tcBorders>
              <w:lef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40" w:firstLine="0"/>
              <w:jc w:val="left"/>
            </w:pPr>
            <w:r>
              <w:t>• модернизация оборудования</w:t>
            </w:r>
          </w:p>
        </w:tc>
        <w:tc>
          <w:tcPr>
            <w:tcW w:w="3048" w:type="dxa"/>
            <w:tcBorders>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60" w:firstLine="0"/>
              <w:jc w:val="left"/>
            </w:pPr>
            <w:r>
              <w:t>котельных и тепловых</w:t>
            </w:r>
          </w:p>
        </w:tc>
      </w:tr>
      <w:tr w:rsidR="007376AC">
        <w:trPr>
          <w:trHeight w:val="2606"/>
          <w:jc w:val="center"/>
        </w:trPr>
        <w:tc>
          <w:tcPr>
            <w:tcW w:w="2126"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480" w:lineRule="exact"/>
              <w:ind w:firstLine="0"/>
              <w:jc w:val="both"/>
            </w:pPr>
            <w:r>
              <w:t>результаты реализации Программы</w:t>
            </w:r>
          </w:p>
        </w:tc>
        <w:tc>
          <w:tcPr>
            <w:tcW w:w="7354" w:type="dxa"/>
            <w:gridSpan w:val="2"/>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after="60" w:line="485" w:lineRule="exact"/>
              <w:ind w:left="840" w:firstLine="0"/>
              <w:jc w:val="left"/>
            </w:pPr>
            <w:r>
              <w:t>пунктов, участков трубопровода системы теплоснабжения Шалинского городского округа, актуализация схемы теплоснабжения;</w:t>
            </w:r>
          </w:p>
          <w:p w:rsidR="007376AC" w:rsidRDefault="00E27220">
            <w:pPr>
              <w:pStyle w:val="21"/>
              <w:framePr w:wrap="notBeside" w:vAnchor="text" w:hAnchor="text" w:xAlign="center" w:y="1"/>
              <w:shd w:val="clear" w:color="auto" w:fill="auto"/>
              <w:spacing w:before="60" w:line="490" w:lineRule="exact"/>
              <w:ind w:right="600" w:firstLine="0"/>
              <w:jc w:val="right"/>
            </w:pPr>
            <w:r>
              <w:t>• актуализация схемы водоснабжения Шалинского городского округа, модернизация оборудования и</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2126"/>
        <w:gridCol w:w="7354"/>
      </w:tblGrid>
      <w:tr w:rsidR="007376AC">
        <w:trPr>
          <w:trHeight w:val="518"/>
          <w:jc w:val="center"/>
        </w:trPr>
        <w:tc>
          <w:tcPr>
            <w:tcW w:w="21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top w:val="single" w:sz="4" w:space="0" w:color="auto"/>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участков трубопровода системы водоснабжения;</w:t>
            </w:r>
          </w:p>
        </w:tc>
      </w:tr>
      <w:tr w:rsidR="007376AC">
        <w:trPr>
          <w:trHeight w:val="562"/>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0"/>
              <w:jc w:val="left"/>
            </w:pPr>
            <w:r>
              <w:t>• модернизация оборудования и участков</w:t>
            </w:r>
          </w:p>
        </w:tc>
      </w:tr>
      <w:tr w:rsidR="007376AC">
        <w:trPr>
          <w:trHeight w:val="499"/>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трубопровода системы водоотведения, актуализация</w:t>
            </w:r>
          </w:p>
        </w:tc>
      </w:tr>
      <w:tr w:rsidR="007376AC">
        <w:trPr>
          <w:trHeight w:val="523"/>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схемы водоотведения;</w:t>
            </w:r>
          </w:p>
        </w:tc>
      </w:tr>
      <w:tr w:rsidR="007376AC">
        <w:trPr>
          <w:trHeight w:val="547"/>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0"/>
              <w:jc w:val="left"/>
            </w:pPr>
            <w:r>
              <w:t>• строительство новых кабельных линий системы</w:t>
            </w:r>
          </w:p>
        </w:tc>
      </w:tr>
      <w:tr w:rsidR="007376AC">
        <w:trPr>
          <w:trHeight w:val="571"/>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электроснабжения;</w:t>
            </w:r>
          </w:p>
        </w:tc>
      </w:tr>
      <w:tr w:rsidR="007376AC">
        <w:trPr>
          <w:trHeight w:val="542"/>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0"/>
              <w:jc w:val="left"/>
            </w:pPr>
            <w:r>
              <w:t>• газификация поселков, строительство сетей</w:t>
            </w:r>
          </w:p>
        </w:tc>
      </w:tr>
      <w:tr w:rsidR="007376AC">
        <w:trPr>
          <w:trHeight w:val="557"/>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газоснабжения, перевод котельных на газ;</w:t>
            </w:r>
          </w:p>
        </w:tc>
      </w:tr>
      <w:tr w:rsidR="007376AC">
        <w:trPr>
          <w:trHeight w:val="552"/>
          <w:jc w:val="center"/>
        </w:trPr>
        <w:tc>
          <w:tcPr>
            <w:tcW w:w="212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480" w:firstLine="0"/>
              <w:jc w:val="left"/>
            </w:pPr>
            <w:r>
              <w:t>• актуализация муниципальной программы</w:t>
            </w:r>
          </w:p>
        </w:tc>
      </w:tr>
      <w:tr w:rsidR="007376AC">
        <w:trPr>
          <w:trHeight w:val="667"/>
          <w:jc w:val="center"/>
        </w:trPr>
        <w:tc>
          <w:tcPr>
            <w:tcW w:w="212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54" w:type="dxa"/>
            <w:tcBorders>
              <w:left w:val="single" w:sz="4" w:space="0" w:color="auto"/>
              <w:bottom w:val="single" w:sz="4" w:space="0" w:color="auto"/>
              <w:right w:val="single" w:sz="4" w:space="0" w:color="auto"/>
            </w:tcBorders>
            <w:shd w:val="clear" w:color="auto" w:fill="FFFFFF"/>
          </w:tcPr>
          <w:p w:rsidR="007376AC" w:rsidRDefault="00E27220">
            <w:pPr>
              <w:pStyle w:val="21"/>
              <w:framePr w:wrap="notBeside" w:vAnchor="text" w:hAnchor="text" w:xAlign="center" w:y="1"/>
              <w:shd w:val="clear" w:color="auto" w:fill="auto"/>
              <w:spacing w:before="0" w:line="240" w:lineRule="auto"/>
              <w:ind w:left="840" w:firstLine="0"/>
              <w:jc w:val="left"/>
            </w:pPr>
            <w:r>
              <w:t>энергосбережения и энергоэффективности.</w:t>
            </w:r>
          </w:p>
        </w:tc>
      </w:tr>
    </w:tbl>
    <w:p w:rsidR="007376AC" w:rsidRDefault="007376AC">
      <w:pPr>
        <w:rPr>
          <w:sz w:val="2"/>
          <w:szCs w:val="2"/>
        </w:rPr>
        <w:sectPr w:rsidR="007376AC">
          <w:headerReference w:type="even" r:id="rId11"/>
          <w:headerReference w:type="default" r:id="rId12"/>
          <w:footerReference w:type="even" r:id="rId13"/>
          <w:footerReference w:type="default" r:id="rId14"/>
          <w:pgSz w:w="11905" w:h="16837"/>
          <w:pgMar w:top="1011" w:right="944" w:bottom="1179" w:left="876" w:header="0" w:footer="3" w:gutter="0"/>
          <w:cols w:space="720"/>
          <w:noEndnote/>
          <w:docGrid w:linePitch="360"/>
        </w:sectPr>
      </w:pP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136" w:line="190" w:lineRule="exact"/>
        <w:ind w:firstLine="820"/>
        <w:jc w:val="both"/>
      </w:pPr>
      <w:r>
        <w:t>«Комплексное развитие коммунальной инфраструктуры Шалинского городского округа до 2025 года»</w:t>
      </w:r>
    </w:p>
    <w:p w:rsidR="007376AC" w:rsidRDefault="00E27220">
      <w:pPr>
        <w:pStyle w:val="23"/>
        <w:keepNext/>
        <w:keepLines/>
        <w:shd w:val="clear" w:color="auto" w:fill="auto"/>
        <w:spacing w:after="316" w:line="365" w:lineRule="exact"/>
        <w:ind w:right="20" w:firstLine="820"/>
        <w:jc w:val="both"/>
      </w:pPr>
      <w:bookmarkStart w:id="3" w:name="bookmark3"/>
      <w:bookmarkStart w:id="4" w:name="bookmark4"/>
      <w:bookmarkStart w:id="5" w:name="bookmark5"/>
      <w:r>
        <w:t>2. Характеристика существующего состояния систем коммунальной инфраструктуры</w:t>
      </w:r>
      <w:bookmarkEnd w:id="3"/>
      <w:bookmarkEnd w:id="4"/>
      <w:bookmarkEnd w:id="5"/>
    </w:p>
    <w:p w:rsidR="007376AC" w:rsidRDefault="00E27220">
      <w:pPr>
        <w:pStyle w:val="32"/>
        <w:keepNext/>
        <w:keepLines/>
        <w:shd w:val="clear" w:color="auto" w:fill="auto"/>
        <w:spacing w:before="0" w:after="104" w:line="270" w:lineRule="exact"/>
        <w:ind w:firstLine="820"/>
      </w:pPr>
      <w:bookmarkStart w:id="6" w:name="bookmark6"/>
      <w:r>
        <w:t>2.1. Система теплоснабжения</w:t>
      </w:r>
      <w:bookmarkEnd w:id="6"/>
    </w:p>
    <w:p w:rsidR="007376AC" w:rsidRDefault="00E27220">
      <w:pPr>
        <w:pStyle w:val="21"/>
        <w:shd w:val="clear" w:color="auto" w:fill="auto"/>
        <w:spacing w:before="0" w:line="499" w:lineRule="exact"/>
        <w:ind w:firstLine="820"/>
        <w:jc w:val="both"/>
      </w:pPr>
      <w:r>
        <w:t>Основные показатели системы теплоснабжения в Шалинского ГО:</w:t>
      </w:r>
    </w:p>
    <w:p w:rsidR="007376AC" w:rsidRDefault="00E27220">
      <w:pPr>
        <w:pStyle w:val="21"/>
        <w:numPr>
          <w:ilvl w:val="0"/>
          <w:numId w:val="11"/>
        </w:numPr>
        <w:shd w:val="clear" w:color="auto" w:fill="auto"/>
        <w:tabs>
          <w:tab w:val="left" w:pos="1566"/>
        </w:tabs>
        <w:spacing w:before="0" w:line="499" w:lineRule="exact"/>
        <w:ind w:left="1580" w:hanging="360"/>
        <w:jc w:val="left"/>
      </w:pPr>
      <w:r>
        <w:t>Источники теплоснабжения - 19 котельных;</w:t>
      </w:r>
    </w:p>
    <w:p w:rsidR="007376AC" w:rsidRDefault="00E27220">
      <w:pPr>
        <w:pStyle w:val="21"/>
        <w:numPr>
          <w:ilvl w:val="0"/>
          <w:numId w:val="11"/>
        </w:numPr>
        <w:shd w:val="clear" w:color="auto" w:fill="auto"/>
        <w:tabs>
          <w:tab w:val="left" w:pos="1570"/>
        </w:tabs>
        <w:spacing w:before="0" w:line="499" w:lineRule="exact"/>
        <w:ind w:left="1580" w:hanging="360"/>
        <w:jc w:val="left"/>
      </w:pPr>
      <w:r>
        <w:t>Установленная мощность - 19,84 Гкал/час;</w:t>
      </w:r>
    </w:p>
    <w:p w:rsidR="007376AC" w:rsidRDefault="00E27220">
      <w:pPr>
        <w:pStyle w:val="21"/>
        <w:numPr>
          <w:ilvl w:val="0"/>
          <w:numId w:val="11"/>
        </w:numPr>
        <w:shd w:val="clear" w:color="auto" w:fill="auto"/>
        <w:tabs>
          <w:tab w:val="left" w:pos="1566"/>
        </w:tabs>
        <w:spacing w:before="0" w:line="499" w:lineRule="exact"/>
        <w:ind w:left="1580" w:hanging="360"/>
        <w:jc w:val="left"/>
      </w:pPr>
      <w:r>
        <w:t>Количество котлов - 49 шт.;</w:t>
      </w:r>
    </w:p>
    <w:p w:rsidR="007376AC" w:rsidRDefault="00E27220">
      <w:pPr>
        <w:pStyle w:val="21"/>
        <w:numPr>
          <w:ilvl w:val="0"/>
          <w:numId w:val="11"/>
        </w:numPr>
        <w:shd w:val="clear" w:color="auto" w:fill="auto"/>
        <w:tabs>
          <w:tab w:val="left" w:pos="1566"/>
        </w:tabs>
        <w:spacing w:before="0" w:line="499" w:lineRule="exact"/>
        <w:ind w:left="1580" w:hanging="360"/>
        <w:jc w:val="left"/>
      </w:pPr>
      <w:r>
        <w:t>Присоединенная нагрузка - 16,9 Гкал/час;</w:t>
      </w:r>
    </w:p>
    <w:p w:rsidR="007376AC" w:rsidRDefault="00E27220">
      <w:pPr>
        <w:pStyle w:val="21"/>
        <w:numPr>
          <w:ilvl w:val="0"/>
          <w:numId w:val="11"/>
        </w:numPr>
        <w:shd w:val="clear" w:color="auto" w:fill="auto"/>
        <w:tabs>
          <w:tab w:val="left" w:pos="1575"/>
        </w:tabs>
        <w:spacing w:before="0" w:line="499" w:lineRule="exact"/>
        <w:ind w:left="1580" w:hanging="360"/>
        <w:jc w:val="left"/>
      </w:pPr>
      <w:r>
        <w:t>Основной вид топлива - уголь и дрова;</w:t>
      </w:r>
    </w:p>
    <w:p w:rsidR="007376AC" w:rsidRDefault="00E27220">
      <w:pPr>
        <w:pStyle w:val="21"/>
        <w:numPr>
          <w:ilvl w:val="0"/>
          <w:numId w:val="11"/>
        </w:numPr>
        <w:shd w:val="clear" w:color="auto" w:fill="auto"/>
        <w:tabs>
          <w:tab w:val="left" w:pos="1575"/>
        </w:tabs>
        <w:spacing w:before="0" w:line="499" w:lineRule="exact"/>
        <w:ind w:left="1580" w:hanging="360"/>
        <w:jc w:val="left"/>
      </w:pPr>
      <w:r>
        <w:t>Схема теплоснабжения - закрытая;</w:t>
      </w:r>
    </w:p>
    <w:p w:rsidR="007376AC" w:rsidRDefault="00E27220">
      <w:pPr>
        <w:pStyle w:val="21"/>
        <w:numPr>
          <w:ilvl w:val="0"/>
          <w:numId w:val="11"/>
        </w:numPr>
        <w:shd w:val="clear" w:color="auto" w:fill="auto"/>
        <w:tabs>
          <w:tab w:val="left" w:pos="1566"/>
        </w:tabs>
        <w:spacing w:before="0" w:line="499" w:lineRule="exact"/>
        <w:ind w:left="1580" w:hanging="360"/>
        <w:jc w:val="left"/>
      </w:pPr>
      <w:r>
        <w:t>Протяженность тепловых сетей- 30,52 км;</w:t>
      </w:r>
    </w:p>
    <w:p w:rsidR="007376AC" w:rsidRDefault="00E27220">
      <w:pPr>
        <w:pStyle w:val="21"/>
        <w:numPr>
          <w:ilvl w:val="0"/>
          <w:numId w:val="11"/>
        </w:numPr>
        <w:shd w:val="clear" w:color="auto" w:fill="auto"/>
        <w:tabs>
          <w:tab w:val="left" w:pos="1575"/>
        </w:tabs>
        <w:spacing w:before="0" w:line="485" w:lineRule="exact"/>
        <w:ind w:left="1580" w:right="20" w:hanging="360"/>
        <w:jc w:val="left"/>
      </w:pPr>
      <w:r>
        <w:t xml:space="preserve">Средний физический износ оборудования и тепловых сетей: </w:t>
      </w:r>
      <w:r>
        <w:rPr>
          <w:lang w:val="en-US"/>
        </w:rPr>
        <w:t>o</w:t>
      </w:r>
      <w:r w:rsidRPr="00760F4E">
        <w:t xml:space="preserve"> </w:t>
      </w:r>
      <w:r>
        <w:t>оборудование - более 60%;</w:t>
      </w:r>
    </w:p>
    <w:p w:rsidR="007376AC" w:rsidRDefault="00E27220">
      <w:pPr>
        <w:pStyle w:val="21"/>
        <w:numPr>
          <w:ilvl w:val="0"/>
          <w:numId w:val="11"/>
        </w:numPr>
        <w:shd w:val="clear" w:color="auto" w:fill="auto"/>
        <w:tabs>
          <w:tab w:val="left" w:pos="1566"/>
        </w:tabs>
        <w:spacing w:before="0" w:line="270" w:lineRule="exact"/>
        <w:ind w:left="1580" w:hanging="360"/>
        <w:jc w:val="left"/>
      </w:pPr>
      <w:r>
        <w:t>тепловые сети - более 80%.</w:t>
      </w:r>
    </w:p>
    <w:p w:rsidR="007376AC" w:rsidRDefault="00E27220">
      <w:pPr>
        <w:pStyle w:val="21"/>
        <w:shd w:val="clear" w:color="auto" w:fill="auto"/>
        <w:spacing w:before="0" w:after="60" w:line="480" w:lineRule="exact"/>
        <w:ind w:right="20" w:firstLine="820"/>
        <w:jc w:val="both"/>
      </w:pPr>
      <w:r>
        <w:t>Теплоснабжение в Шалинском городском округе осуществляется по смешанной схеме.</w:t>
      </w:r>
    </w:p>
    <w:p w:rsidR="007376AC" w:rsidRDefault="00E27220">
      <w:pPr>
        <w:pStyle w:val="21"/>
        <w:shd w:val="clear" w:color="auto" w:fill="auto"/>
        <w:spacing w:before="0" w:after="49" w:line="480" w:lineRule="exact"/>
        <w:ind w:right="20" w:firstLine="820"/>
        <w:jc w:val="both"/>
      </w:pPr>
      <w:r>
        <w:lastRenderedPageBreak/>
        <w:t>Централизованным теплоснабжением обеспеченно 23% жилой площади населенного пункта. Теплоснабжение оставшейся части потребителей - децентрализованное и осуществляется от автономных источников.</w:t>
      </w:r>
    </w:p>
    <w:p w:rsidR="007376AC" w:rsidRDefault="00E27220">
      <w:pPr>
        <w:pStyle w:val="21"/>
        <w:shd w:val="clear" w:color="auto" w:fill="auto"/>
        <w:spacing w:before="0" w:line="494" w:lineRule="exact"/>
        <w:ind w:firstLine="820"/>
        <w:jc w:val="both"/>
      </w:pPr>
      <w:r>
        <w:t>В МО действует 6 теплоснабжающих организаций:</w:t>
      </w:r>
    </w:p>
    <w:p w:rsidR="007376AC" w:rsidRDefault="00E27220">
      <w:pPr>
        <w:pStyle w:val="21"/>
        <w:numPr>
          <w:ilvl w:val="0"/>
          <w:numId w:val="11"/>
        </w:numPr>
        <w:shd w:val="clear" w:color="auto" w:fill="auto"/>
        <w:tabs>
          <w:tab w:val="left" w:pos="869"/>
        </w:tabs>
        <w:spacing w:before="0" w:line="494" w:lineRule="exact"/>
        <w:ind w:left="820" w:right="20"/>
        <w:jc w:val="left"/>
      </w:pPr>
      <w:r>
        <w:t>МУП Шалинского городского округа «Сылвинское жилищно-коммунальное хозяйство», с.Сылва;</w:t>
      </w:r>
    </w:p>
    <w:p w:rsidR="007376AC" w:rsidRDefault="00E27220">
      <w:pPr>
        <w:pStyle w:val="21"/>
        <w:numPr>
          <w:ilvl w:val="0"/>
          <w:numId w:val="11"/>
        </w:numPr>
        <w:shd w:val="clear" w:color="auto" w:fill="auto"/>
        <w:tabs>
          <w:tab w:val="left" w:pos="869"/>
        </w:tabs>
        <w:spacing w:before="0" w:line="494" w:lineRule="exact"/>
        <w:ind w:left="820" w:right="20"/>
        <w:jc w:val="left"/>
      </w:pPr>
      <w:r>
        <w:t>МУП Шалинского городского округа «Шалинская коммунально- эксплуатационная служба», п.Шаля;</w:t>
      </w:r>
    </w:p>
    <w:p w:rsidR="007376AC" w:rsidRDefault="00E27220">
      <w:pPr>
        <w:pStyle w:val="21"/>
        <w:numPr>
          <w:ilvl w:val="0"/>
          <w:numId w:val="11"/>
        </w:numPr>
        <w:shd w:val="clear" w:color="auto" w:fill="auto"/>
        <w:tabs>
          <w:tab w:val="left" w:pos="869"/>
        </w:tabs>
        <w:spacing w:before="0" w:line="494" w:lineRule="exact"/>
        <w:ind w:left="820" w:right="20"/>
        <w:jc w:val="left"/>
      </w:pPr>
      <w:r>
        <w:t>МУП Шалинского городского округа «Шамарская коммунально- эксплуатационная служба», п.Шамары;</w:t>
      </w:r>
    </w:p>
    <w:p w:rsidR="007376AC" w:rsidRDefault="00E27220">
      <w:pPr>
        <w:pStyle w:val="21"/>
        <w:numPr>
          <w:ilvl w:val="0"/>
          <w:numId w:val="11"/>
        </w:numPr>
        <w:shd w:val="clear" w:color="auto" w:fill="auto"/>
        <w:tabs>
          <w:tab w:val="left" w:pos="878"/>
        </w:tabs>
        <w:spacing w:before="0" w:line="494" w:lineRule="exact"/>
        <w:ind w:left="820"/>
        <w:jc w:val="left"/>
      </w:pPr>
      <w:r>
        <w:t>ООО «Саргинский леспромхоз»;</w:t>
      </w:r>
    </w:p>
    <w:p w:rsidR="007376AC" w:rsidRDefault="00E27220">
      <w:pPr>
        <w:pStyle w:val="30"/>
        <w:shd w:val="clear" w:color="auto" w:fill="auto"/>
        <w:spacing w:after="14" w:line="190" w:lineRule="exact"/>
        <w:ind w:left="4140"/>
      </w:pPr>
      <w:r>
        <w:t>Программный документ</w:t>
      </w:r>
    </w:p>
    <w:p w:rsidR="007376AC" w:rsidRDefault="00E27220">
      <w:pPr>
        <w:pStyle w:val="30"/>
        <w:shd w:val="clear" w:color="auto" w:fill="auto"/>
        <w:spacing w:after="183" w:line="190" w:lineRule="exact"/>
        <w:ind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167" w:line="270" w:lineRule="exact"/>
        <w:ind w:left="580" w:firstLine="0"/>
        <w:jc w:val="left"/>
      </w:pPr>
      <w:r>
        <w:t>• Общество с ограниченной ответственностью «СнабСтройИнвест», г.</w:t>
      </w:r>
    </w:p>
    <w:p w:rsidR="007376AC" w:rsidRDefault="00E27220">
      <w:pPr>
        <w:pStyle w:val="21"/>
        <w:shd w:val="clear" w:color="auto" w:fill="auto"/>
        <w:spacing w:before="0" w:after="119" w:line="270" w:lineRule="exact"/>
        <w:ind w:firstLine="840"/>
        <w:jc w:val="both"/>
      </w:pPr>
      <w:r>
        <w:t>Екатеринбург.</w:t>
      </w:r>
    </w:p>
    <w:p w:rsidR="007376AC" w:rsidRDefault="00E27220">
      <w:pPr>
        <w:pStyle w:val="21"/>
        <w:shd w:val="clear" w:color="auto" w:fill="auto"/>
        <w:spacing w:before="0" w:after="228" w:line="480" w:lineRule="exact"/>
        <w:ind w:right="20" w:firstLine="840"/>
        <w:jc w:val="both"/>
      </w:pPr>
      <w:r>
        <w:t>Зоны деятельности (эксплуатационной ответственности) обусловлены зонами действия источников теплоснабжения.</w:t>
      </w:r>
    </w:p>
    <w:p w:rsidR="007376AC" w:rsidRDefault="00E27220">
      <w:pPr>
        <w:pStyle w:val="50"/>
        <w:shd w:val="clear" w:color="auto" w:fill="auto"/>
        <w:spacing w:before="0" w:after="115" w:line="270" w:lineRule="exact"/>
      </w:pPr>
      <w:r>
        <w:t>р.п. Шаля</w:t>
      </w:r>
    </w:p>
    <w:p w:rsidR="007376AC" w:rsidRDefault="00E27220">
      <w:pPr>
        <w:pStyle w:val="21"/>
        <w:shd w:val="clear" w:color="auto" w:fill="auto"/>
        <w:spacing w:before="0" w:after="64" w:line="485" w:lineRule="exact"/>
        <w:ind w:right="20" w:firstLine="840"/>
        <w:jc w:val="both"/>
      </w:pPr>
      <w:r>
        <w:t>На территории поселка действуют 7 котельных, обеспечивающих централизованным теплоснабжением р.п. Шаля.</w:t>
      </w:r>
    </w:p>
    <w:p w:rsidR="007376AC" w:rsidRDefault="00E27220">
      <w:pPr>
        <w:pStyle w:val="21"/>
        <w:shd w:val="clear" w:color="auto" w:fill="auto"/>
        <w:spacing w:before="0" w:after="56" w:line="480" w:lineRule="exact"/>
        <w:ind w:right="20" w:firstLine="840"/>
        <w:jc w:val="both"/>
      </w:pPr>
      <w:r>
        <w:t>В настоящее время в населенном пункте обеспечивается централизованное теплоснабжение жилых благоустроенных зданий и объектов использованием тепловых сетей.</w:t>
      </w:r>
    </w:p>
    <w:p w:rsidR="007376AC" w:rsidRDefault="00E27220">
      <w:pPr>
        <w:pStyle w:val="21"/>
        <w:shd w:val="clear" w:color="auto" w:fill="auto"/>
        <w:spacing w:before="0" w:after="60" w:line="485" w:lineRule="exact"/>
        <w:ind w:right="20" w:firstLine="840"/>
        <w:jc w:val="both"/>
      </w:pPr>
      <w:r>
        <w:t>Обслуживание котельных осуществляет МУП «Шалинская жилищно- коммунальная служба».</w:t>
      </w:r>
    </w:p>
    <w:p w:rsidR="007376AC" w:rsidRDefault="00E27220">
      <w:pPr>
        <w:pStyle w:val="21"/>
        <w:shd w:val="clear" w:color="auto" w:fill="auto"/>
        <w:spacing w:before="0" w:after="232" w:line="485" w:lineRule="exact"/>
        <w:ind w:right="20" w:firstLine="840"/>
        <w:jc w:val="both"/>
      </w:pPr>
      <w:r>
        <w:t>Централизованным теплоснабжением обеспечены административные здания, все многоэтажные жилые дома и прочие потребители.</w:t>
      </w:r>
    </w:p>
    <w:p w:rsidR="007376AC" w:rsidRDefault="00E27220">
      <w:pPr>
        <w:pStyle w:val="21"/>
        <w:shd w:val="clear" w:color="auto" w:fill="auto"/>
        <w:spacing w:before="0" w:line="270" w:lineRule="exact"/>
        <w:ind w:firstLine="840"/>
        <w:jc w:val="both"/>
      </w:pPr>
      <w:r>
        <w:t>Котельные расположены по адресу:</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№1 р.п Шаля, ул. Орджоникидзе;</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№2 Школа р.п Шаля, ул. Энгельса;</w:t>
      </w:r>
    </w:p>
    <w:p w:rsidR="007376AC" w:rsidRDefault="00E27220">
      <w:pPr>
        <w:pStyle w:val="21"/>
        <w:numPr>
          <w:ilvl w:val="0"/>
          <w:numId w:val="11"/>
        </w:numPr>
        <w:shd w:val="clear" w:color="auto" w:fill="auto"/>
        <w:tabs>
          <w:tab w:val="left" w:pos="926"/>
        </w:tabs>
        <w:spacing w:before="0" w:line="701" w:lineRule="exact"/>
        <w:ind w:left="580" w:firstLine="0"/>
        <w:jc w:val="left"/>
      </w:pPr>
      <w:r>
        <w:lastRenderedPageBreak/>
        <w:t>Котельная №3 ПМК р.п Шаля, ул. Строителей;</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№4 Дом культуры р.п Шаля, ул. Калинина;</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№5 Нарсуд, р.п Шаля, ул. Свердлова, 46а;</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№6 НГЧ р.п Шаля, ул. Ленина, 21;</w:t>
      </w:r>
    </w:p>
    <w:p w:rsidR="007376AC" w:rsidRDefault="00E27220">
      <w:pPr>
        <w:pStyle w:val="21"/>
        <w:numPr>
          <w:ilvl w:val="0"/>
          <w:numId w:val="11"/>
        </w:numPr>
        <w:shd w:val="clear" w:color="auto" w:fill="auto"/>
        <w:tabs>
          <w:tab w:val="left" w:pos="926"/>
        </w:tabs>
        <w:spacing w:before="0" w:line="701" w:lineRule="exact"/>
        <w:ind w:left="580" w:firstLine="0"/>
        <w:jc w:val="left"/>
      </w:pPr>
      <w:r>
        <w:t>Котельная №7 Доломит р.п Шаля, ул. Дорожная.</w:t>
      </w:r>
    </w:p>
    <w:p w:rsidR="007376AC" w:rsidRDefault="00E27220">
      <w:pPr>
        <w:pStyle w:val="21"/>
        <w:shd w:val="clear" w:color="auto" w:fill="auto"/>
        <w:spacing w:before="0" w:line="485" w:lineRule="exact"/>
        <w:ind w:right="20" w:firstLine="840"/>
        <w:jc w:val="both"/>
      </w:pPr>
      <w:r>
        <w:t>В таблице 2.1 представлена характеристика установленной мощности и расхода ресурсов котельных в р.п. Шаля.</w:t>
      </w:r>
    </w:p>
    <w:p w:rsidR="007376AC" w:rsidRDefault="00E27220">
      <w:pPr>
        <w:pStyle w:val="25"/>
        <w:framePr w:wrap="notBeside" w:vAnchor="text" w:hAnchor="text" w:xAlign="center" w:y="1"/>
        <w:shd w:val="clear" w:color="auto" w:fill="auto"/>
        <w:spacing w:after="14" w:line="190" w:lineRule="exact"/>
        <w:jc w:val="center"/>
      </w:pPr>
      <w:r>
        <w:t>Программный документ</w:t>
      </w:r>
    </w:p>
    <w:p w:rsidR="007376AC" w:rsidRDefault="00E27220">
      <w:pPr>
        <w:pStyle w:val="25"/>
        <w:framePr w:wrap="notBeside" w:vAnchor="text" w:hAnchor="text" w:xAlign="center" w:y="1"/>
        <w:shd w:val="clear" w:color="auto" w:fill="auto"/>
        <w:spacing w:after="0" w:line="190" w:lineRule="exact"/>
        <w:jc w:val="center"/>
      </w:pPr>
      <w:r>
        <w:t>«Комплексное развитие коммунальной инфраструктуры Шалинского городского округа до 2025 года»</w:t>
      </w:r>
    </w:p>
    <w:p w:rsidR="007376AC" w:rsidRDefault="00E27220">
      <w:pPr>
        <w:pStyle w:val="a8"/>
        <w:framePr w:wrap="notBeside" w:vAnchor="text" w:hAnchor="text" w:xAlign="center" w:y="1"/>
        <w:shd w:val="clear" w:color="auto" w:fill="auto"/>
        <w:spacing w:before="0"/>
        <w:jc w:val="center"/>
      </w:pPr>
      <w:r>
        <w:t>Таблица 2.1 - Характеристика установленной мощности и расхода ресурсов котельных в р.п. Шаля</w:t>
      </w:r>
    </w:p>
    <w:tbl>
      <w:tblPr>
        <w:tblW w:w="0" w:type="auto"/>
        <w:jc w:val="center"/>
        <w:tblLayout w:type="fixed"/>
        <w:tblCellMar>
          <w:left w:w="10" w:type="dxa"/>
          <w:right w:w="10" w:type="dxa"/>
        </w:tblCellMar>
        <w:tblLook w:val="0000"/>
      </w:tblPr>
      <w:tblGrid>
        <w:gridCol w:w="701"/>
        <w:gridCol w:w="3552"/>
        <w:gridCol w:w="1560"/>
        <w:gridCol w:w="1445"/>
        <w:gridCol w:w="1382"/>
        <w:gridCol w:w="1579"/>
      </w:tblGrid>
      <w:tr w:rsidR="007376AC">
        <w:trPr>
          <w:trHeight w:val="293"/>
          <w:jc w:val="center"/>
        </w:trPr>
        <w:tc>
          <w:tcPr>
            <w:tcW w:w="701"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60"/>
            </w:pPr>
            <w:r>
              <w:t>№ п/п</w:t>
            </w:r>
          </w:p>
        </w:tc>
        <w:tc>
          <w:tcPr>
            <w:tcW w:w="355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Источник тепловой энергии</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280"/>
              <w:jc w:val="left"/>
            </w:pPr>
            <w:r>
              <w:t>Установлен</w:t>
            </w:r>
          </w:p>
          <w:p w:rsidR="007376AC" w:rsidRDefault="00E27220">
            <w:pPr>
              <w:pStyle w:val="60"/>
              <w:framePr w:wrap="notBeside" w:vAnchor="text" w:hAnchor="text" w:xAlign="center" w:y="1"/>
              <w:shd w:val="clear" w:color="auto" w:fill="auto"/>
              <w:spacing w:line="274" w:lineRule="exact"/>
              <w:ind w:left="280" w:firstLine="340"/>
              <w:jc w:val="left"/>
            </w:pPr>
            <w:r>
              <w:t>ная мощность, Гкал/час</w:t>
            </w:r>
          </w:p>
        </w:tc>
        <w:tc>
          <w:tcPr>
            <w:tcW w:w="4406" w:type="dxa"/>
            <w:gridSpan w:val="3"/>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20"/>
              <w:jc w:val="left"/>
            </w:pPr>
            <w:r>
              <w:t>Расход ресурсов за 2014 год</w:t>
            </w:r>
          </w:p>
        </w:tc>
      </w:tr>
      <w:tr w:rsidR="007376AC">
        <w:trPr>
          <w:trHeight w:val="826"/>
          <w:jc w:val="center"/>
        </w:trPr>
        <w:tc>
          <w:tcPr>
            <w:tcW w:w="70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355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120"/>
            </w:pPr>
            <w:r>
              <w:t>3</w:t>
            </w:r>
          </w:p>
          <w:p w:rsidR="007376AC" w:rsidRDefault="00E27220">
            <w:pPr>
              <w:pStyle w:val="60"/>
              <w:framePr w:wrap="notBeside" w:vAnchor="text" w:hAnchor="text" w:xAlign="center" w:y="1"/>
              <w:shd w:val="clear" w:color="auto" w:fill="auto"/>
              <w:spacing w:line="240" w:lineRule="auto"/>
              <w:ind w:left="260"/>
              <w:jc w:val="left"/>
            </w:pPr>
            <w:r>
              <w:t>дрова, м</w:t>
            </w:r>
            <w:r>
              <w:rPr>
                <w:vertAlign w:val="superscript"/>
              </w:rPr>
              <w:t>3</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t>уголь, т</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эл. Энергия, тыс. кВт*ч</w:t>
            </w:r>
          </w:p>
        </w:tc>
      </w:tr>
      <w:tr w:rsidR="007376AC">
        <w:trPr>
          <w:trHeight w:val="562"/>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1</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Котельная №1 (База), р.п. Шаля, ул. Орджоникидзе</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1,86</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t>660,0</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410,0</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101,1</w:t>
            </w:r>
          </w:p>
        </w:tc>
      </w:tr>
      <w:tr w:rsidR="007376AC">
        <w:trPr>
          <w:trHeight w:val="562"/>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2</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Котельная №2 (Школа №45) р.п. Шаля, ул. Энгельса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3,44</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1118,5</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93,3</w:t>
            </w:r>
          </w:p>
        </w:tc>
      </w:tr>
      <w:tr w:rsidR="007376AC">
        <w:trPr>
          <w:trHeight w:val="566"/>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3</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center"/>
            </w:pPr>
            <w:r>
              <w:t>Котельная №3 (ПМК) р.п. Шаля, ул. Строителей, 13а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3,44</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943,2</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93,2</w:t>
            </w:r>
          </w:p>
        </w:tc>
      </w:tr>
      <w:tr w:rsidR="007376AC">
        <w:trPr>
          <w:trHeight w:val="562"/>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4</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Котельная №4 (Дом культуры) р.п. Шаля, ул. Калинина, 62</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1,72</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704,0</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66,1</w:t>
            </w:r>
          </w:p>
        </w:tc>
      </w:tr>
      <w:tr w:rsidR="007376AC">
        <w:trPr>
          <w:trHeight w:val="562"/>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5</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Котельная №5 (Н/суд) р.п. Шаля, ул. Свердлова, 46а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1,72</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685,6</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86,6</w:t>
            </w:r>
          </w:p>
        </w:tc>
      </w:tr>
      <w:tr w:rsidR="007376AC">
        <w:trPr>
          <w:trHeight w:val="562"/>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6</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Котельная №6 (НГЧ) р.п. Шаля, ул. Ленина, 21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2,88</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1125,7</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122,9</w:t>
            </w:r>
          </w:p>
        </w:tc>
      </w:tr>
      <w:tr w:rsidR="007376AC">
        <w:trPr>
          <w:trHeight w:val="571"/>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t>7</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Котельная №7 (Доломит) р.п. Шаля, ул. Дорожная</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firstLine="340"/>
              <w:jc w:val="left"/>
            </w:pPr>
            <w:r>
              <w:t>0,44</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t>740,9</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00"/>
              <w:jc w:val="left"/>
            </w:pPr>
            <w:r>
              <w:t>-</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21,2</w:t>
            </w:r>
          </w:p>
        </w:tc>
      </w:tr>
    </w:tbl>
    <w:p w:rsidR="007376AC" w:rsidRDefault="00E27220">
      <w:pPr>
        <w:pStyle w:val="34"/>
        <w:framePr w:wrap="notBeside" w:vAnchor="text" w:hAnchor="text" w:xAlign="center" w:y="1"/>
        <w:shd w:val="clear" w:color="auto" w:fill="auto"/>
        <w:spacing w:line="270" w:lineRule="exact"/>
        <w:jc w:val="center"/>
      </w:pPr>
      <w:r>
        <w:t>Котельная №1 (База), ул. Орджоникидзе, 43а</w:t>
      </w:r>
    </w:p>
    <w:p w:rsidR="007376AC" w:rsidRDefault="007376AC">
      <w:pPr>
        <w:rPr>
          <w:sz w:val="2"/>
          <w:szCs w:val="2"/>
        </w:rPr>
      </w:pPr>
    </w:p>
    <w:p w:rsidR="007376AC" w:rsidRDefault="00E27220">
      <w:pPr>
        <w:pStyle w:val="21"/>
        <w:shd w:val="clear" w:color="auto" w:fill="auto"/>
        <w:spacing w:before="53" w:after="228" w:line="480" w:lineRule="exact"/>
        <w:ind w:left="20" w:right="20" w:firstLine="860"/>
        <w:jc w:val="both"/>
      </w:pPr>
      <w:r>
        <w:t>Система централизованного теплоснабжения двухтрубная, закрытая, водяная, независимая (2х контурная) протяженностью 1690 метров. Регулирование отпуска тепловой энергии на котельной — ручное, в соответствии с утвержденным температурным графиком 95/75 °С.</w:t>
      </w:r>
    </w:p>
    <w:p w:rsidR="007376AC" w:rsidRDefault="00E27220">
      <w:pPr>
        <w:pStyle w:val="21"/>
        <w:shd w:val="clear" w:color="auto" w:fill="auto"/>
        <w:spacing w:before="0" w:after="119" w:line="270" w:lineRule="exact"/>
        <w:ind w:left="20" w:firstLine="860"/>
        <w:jc w:val="both"/>
      </w:pPr>
      <w:r>
        <w:t>Потребителями тепла являются жилые здания, прачечная и Монетка+.</w:t>
      </w:r>
    </w:p>
    <w:p w:rsidR="007376AC" w:rsidRDefault="00E27220">
      <w:pPr>
        <w:pStyle w:val="21"/>
        <w:shd w:val="clear" w:color="auto" w:fill="auto"/>
        <w:spacing w:before="0" w:after="52" w:line="480" w:lineRule="exact"/>
        <w:ind w:left="20" w:right="20" w:firstLine="860"/>
        <w:jc w:val="both"/>
      </w:pPr>
      <w:r>
        <w:t>В состав основного оборудования котельной входят один котел КВУ1,0 и два водогрейных котла КВСр 0,5. 2 котла работают круглосуточно, 1 - согласно температурного графика.</w:t>
      </w:r>
    </w:p>
    <w:p w:rsidR="007376AC" w:rsidRDefault="00E27220">
      <w:pPr>
        <w:pStyle w:val="21"/>
        <w:shd w:val="clear" w:color="auto" w:fill="auto"/>
        <w:spacing w:before="0" w:after="236" w:line="490" w:lineRule="exact"/>
        <w:ind w:left="20" w:right="20" w:firstLine="860"/>
        <w:jc w:val="both"/>
      </w:pPr>
      <w:r>
        <w:lastRenderedPageBreak/>
        <w:t>Основным видом топлива является уголь. Технические характеристики и состав основного оборудования котельного отделения приведены в таблице</w:t>
      </w:r>
      <w:hyperlink w:anchor="bookmark7" w:tooltip="Current Document">
        <w:r>
          <w:t xml:space="preserve"> 2.2.</w:t>
        </w:r>
      </w:hyperlink>
    </w:p>
    <w:p w:rsidR="007376AC" w:rsidRDefault="00E27220">
      <w:pPr>
        <w:pStyle w:val="21"/>
        <w:shd w:val="clear" w:color="auto" w:fill="auto"/>
        <w:spacing w:before="0" w:after="109" w:line="270" w:lineRule="exact"/>
        <w:ind w:left="20" w:firstLine="860"/>
        <w:jc w:val="both"/>
      </w:pPr>
      <w:r>
        <w:t>Степень износа оборудования котлов КВСр- 60%, котлов КВУ - 15%.</w:t>
      </w:r>
    </w:p>
    <w:p w:rsidR="007376AC" w:rsidRDefault="00E27220">
      <w:pPr>
        <w:pStyle w:val="21"/>
        <w:shd w:val="clear" w:color="auto" w:fill="auto"/>
        <w:spacing w:before="0" w:line="480" w:lineRule="exact"/>
        <w:ind w:left="20" w:right="20" w:firstLine="860"/>
        <w:jc w:val="both"/>
      </w:pPr>
      <w:r>
        <w:t>Водоподготовка отсутствует, подпитка осуществляется сырой водой из скважины.</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0"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56" w:line="480" w:lineRule="exact"/>
        <w:ind w:left="20" w:right="20" w:firstLine="840"/>
        <w:jc w:val="both"/>
      </w:pPr>
      <w:r>
        <w:t>За последние годы наблюдается постоянное снижение доли угля в сжигаемом на станции топливе.</w:t>
      </w:r>
    </w:p>
    <w:p w:rsidR="007376AC" w:rsidRDefault="00E27220">
      <w:pPr>
        <w:pStyle w:val="21"/>
        <w:shd w:val="clear" w:color="auto" w:fill="auto"/>
        <w:spacing w:before="0" w:after="383" w:line="485" w:lineRule="exact"/>
        <w:ind w:left="20" w:right="20" w:firstLine="840"/>
        <w:jc w:val="both"/>
      </w:pPr>
      <w:bookmarkStart w:id="7" w:name="bookmark7"/>
      <w:r>
        <w:t>В настоящее время имеется резерв производительности, который оценивается в размере -1,6 Гкал/ч.</w:t>
      </w:r>
      <w:bookmarkEnd w:id="7"/>
    </w:p>
    <w:p w:rsidR="007376AC" w:rsidRDefault="00E27220">
      <w:pPr>
        <w:pStyle w:val="a8"/>
        <w:framePr w:wrap="notBeside" w:vAnchor="text" w:hAnchor="text" w:xAlign="center" w:y="1"/>
        <w:shd w:val="clear" w:color="auto" w:fill="auto"/>
        <w:spacing w:before="0" w:line="270" w:lineRule="exact"/>
        <w:jc w:val="center"/>
      </w:pPr>
      <w:r>
        <w:t>Таблица 2.2 - Технические характеристики котлов</w:t>
      </w:r>
    </w:p>
    <w:tbl>
      <w:tblPr>
        <w:tblW w:w="0" w:type="auto"/>
        <w:jc w:val="center"/>
        <w:tblLayout w:type="fixed"/>
        <w:tblCellMar>
          <w:left w:w="10" w:type="dxa"/>
          <w:right w:w="10" w:type="dxa"/>
        </w:tblCellMar>
        <w:tblLook w:val="0000"/>
      </w:tblPr>
      <w:tblGrid>
        <w:gridCol w:w="1949"/>
        <w:gridCol w:w="984"/>
        <w:gridCol w:w="2242"/>
        <w:gridCol w:w="1493"/>
        <w:gridCol w:w="1325"/>
        <w:gridCol w:w="610"/>
        <w:gridCol w:w="1637"/>
      </w:tblGrid>
      <w:tr w:rsidR="007376AC">
        <w:trPr>
          <w:trHeight w:val="355"/>
          <w:jc w:val="center"/>
        </w:trPr>
        <w:tc>
          <w:tcPr>
            <w:tcW w:w="194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224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93"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935" w:type="dxa"/>
            <w:gridSpan w:val="2"/>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Присоединенная</w:t>
            </w:r>
          </w:p>
        </w:tc>
        <w:tc>
          <w:tcPr>
            <w:tcW w:w="1637"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26"/>
          <w:jc w:val="center"/>
        </w:trPr>
        <w:tc>
          <w:tcPr>
            <w:tcW w:w="194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224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93" w:type="dxa"/>
            <w:vMerge w:val="restart"/>
            <w:tcBorders>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Суммарная мощность, Гкал/ч</w:t>
            </w:r>
          </w:p>
        </w:tc>
        <w:tc>
          <w:tcPr>
            <w:tcW w:w="1935" w:type="dxa"/>
            <w:gridSpan w:val="2"/>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40"/>
              <w:jc w:val="left"/>
            </w:pPr>
            <w:r>
              <w:t>нагрузка</w:t>
            </w:r>
          </w:p>
        </w:tc>
        <w:tc>
          <w:tcPr>
            <w:tcW w:w="1637"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8"/>
          <w:jc w:val="center"/>
        </w:trPr>
        <w:tc>
          <w:tcPr>
            <w:tcW w:w="1949" w:type="dxa"/>
            <w:tcBorders>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Наименование</w:t>
            </w:r>
          </w:p>
        </w:tc>
        <w:tc>
          <w:tcPr>
            <w:tcW w:w="984" w:type="dxa"/>
            <w:tcBorders>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Марка</w:t>
            </w:r>
          </w:p>
        </w:tc>
        <w:tc>
          <w:tcPr>
            <w:tcW w:w="2242" w:type="dxa"/>
            <w:tcBorders>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Теплофикационная</w:t>
            </w:r>
          </w:p>
        </w:tc>
        <w:tc>
          <w:tcPr>
            <w:tcW w:w="1493"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637" w:type="dxa"/>
            <w:tcBorders>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20"/>
              <w:jc w:val="left"/>
            </w:pPr>
            <w:r>
              <w:t>Год пуска</w:t>
            </w:r>
          </w:p>
        </w:tc>
      </w:tr>
      <w:tr w:rsidR="007376AC">
        <w:trPr>
          <w:trHeight w:val="768"/>
          <w:jc w:val="center"/>
        </w:trPr>
        <w:tc>
          <w:tcPr>
            <w:tcW w:w="1949"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80"/>
              <w:jc w:val="left"/>
            </w:pPr>
            <w:r>
              <w:t>котельной</w:t>
            </w:r>
          </w:p>
        </w:tc>
        <w:tc>
          <w:tcPr>
            <w:tcW w:w="984"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котла</w:t>
            </w:r>
          </w:p>
        </w:tc>
        <w:tc>
          <w:tcPr>
            <w:tcW w:w="2242"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мощность, Гкал/ч</w:t>
            </w: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ГВС</w:t>
            </w:r>
          </w:p>
        </w:tc>
        <w:tc>
          <w:tcPr>
            <w:tcW w:w="1637"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80"/>
              <w:jc w:val="left"/>
            </w:pPr>
            <w:r>
              <w:t>котлов</w:t>
            </w:r>
          </w:p>
        </w:tc>
      </w:tr>
      <w:tr w:rsidR="007376AC">
        <w:trPr>
          <w:trHeight w:val="34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Котельная №1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КВСр/2</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100"/>
              <w:jc w:val="left"/>
            </w:pPr>
            <w:r>
              <w:t>1</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80"/>
              <w:jc w:val="left"/>
            </w:pPr>
            <w:r>
              <w:t>1,86</w:t>
            </w:r>
          </w:p>
        </w:tc>
        <w:tc>
          <w:tcPr>
            <w:tcW w:w="1325"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20"/>
              <w:jc w:val="left"/>
            </w:pPr>
            <w:r>
              <w:t>0,233</w:t>
            </w: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80"/>
              <w:jc w:val="left"/>
            </w:pPr>
            <w:r>
              <w:t>2009</w:t>
            </w:r>
          </w:p>
        </w:tc>
      </w:tr>
      <w:tr w:rsidR="007376AC">
        <w:trPr>
          <w:trHeight w:val="350"/>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0"/>
              <w:jc w:val="left"/>
            </w:pPr>
            <w:r>
              <w:t>КВУ</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40"/>
              <w:jc w:val="left"/>
            </w:pPr>
            <w:r>
              <w:t>0,86</w:t>
            </w: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80"/>
              <w:jc w:val="left"/>
            </w:pPr>
            <w:r>
              <w:t>2012</w:t>
            </w:r>
          </w:p>
        </w:tc>
      </w:tr>
    </w:tbl>
    <w:p w:rsidR="007376AC" w:rsidRDefault="00E27220">
      <w:pPr>
        <w:pStyle w:val="a8"/>
        <w:framePr w:wrap="notBeside" w:vAnchor="text" w:hAnchor="text" w:xAlign="center" w:y="1"/>
        <w:shd w:val="clear" w:color="auto" w:fill="auto"/>
        <w:spacing w:before="0" w:line="270" w:lineRule="exact"/>
        <w:jc w:val="center"/>
      </w:pPr>
      <w:r>
        <w:t>Загрузка котельной составляет 21 %.</w:t>
      </w:r>
    </w:p>
    <w:p w:rsidR="007376AC" w:rsidRDefault="007376AC">
      <w:pPr>
        <w:rPr>
          <w:sz w:val="2"/>
          <w:szCs w:val="2"/>
        </w:rPr>
      </w:pPr>
    </w:p>
    <w:p w:rsidR="007376AC" w:rsidRDefault="00E27220">
      <w:pPr>
        <w:pStyle w:val="21"/>
        <w:shd w:val="clear" w:color="auto" w:fill="auto"/>
        <w:spacing w:before="53" w:after="228" w:line="480" w:lineRule="exact"/>
        <w:ind w:left="20" w:right="20" w:firstLine="840"/>
        <w:jc w:val="both"/>
      </w:pPr>
      <w:r>
        <w:t>Котельная имеет ряд проблем, не позволяющих эффективно использовать топливно-энергетические ресурсы при производстве и распределении тепловой энергии, обусловленных низким КПД, физическим и моральным старением и высоким процентом износа оборудования котельных и трубопроводов, существенно уступающим по экономичности современным образцам, при строительстве новых объектов возникнут трудности с подключением их к сложившейся теплоснабжающей инфраструктуре.</w:t>
      </w:r>
    </w:p>
    <w:p w:rsidR="007376AC" w:rsidRDefault="00E27220">
      <w:pPr>
        <w:pStyle w:val="21"/>
        <w:shd w:val="clear" w:color="auto" w:fill="auto"/>
        <w:spacing w:before="0" w:after="342" w:line="270" w:lineRule="exact"/>
        <w:ind w:left="20" w:firstLine="840"/>
        <w:jc w:val="both"/>
      </w:pPr>
      <w:r>
        <w:t>Количество потребителей:</w:t>
      </w:r>
    </w:p>
    <w:p w:rsidR="007376AC" w:rsidRDefault="00E27220">
      <w:pPr>
        <w:pStyle w:val="21"/>
        <w:numPr>
          <w:ilvl w:val="0"/>
          <w:numId w:val="11"/>
        </w:numPr>
        <w:shd w:val="clear" w:color="auto" w:fill="auto"/>
        <w:tabs>
          <w:tab w:val="left" w:pos="1566"/>
        </w:tabs>
        <w:spacing w:before="0" w:after="402" w:line="270" w:lineRule="exact"/>
        <w:ind w:left="1220" w:firstLine="0"/>
        <w:jc w:val="left"/>
      </w:pPr>
      <w:r>
        <w:t>жилые здания 15 ед. 2034,1 м</w:t>
      </w:r>
      <w:r>
        <w:rPr>
          <w:vertAlign w:val="superscript"/>
        </w:rPr>
        <w:t>2</w:t>
      </w:r>
      <w:r>
        <w:t>;</w:t>
      </w:r>
    </w:p>
    <w:p w:rsidR="007376AC" w:rsidRDefault="00E27220">
      <w:pPr>
        <w:pStyle w:val="21"/>
        <w:numPr>
          <w:ilvl w:val="0"/>
          <w:numId w:val="11"/>
        </w:numPr>
        <w:shd w:val="clear" w:color="auto" w:fill="auto"/>
        <w:tabs>
          <w:tab w:val="left" w:pos="1570"/>
        </w:tabs>
        <w:spacing w:before="0" w:after="174" w:line="270" w:lineRule="exact"/>
        <w:ind w:left="1220" w:firstLine="0"/>
        <w:jc w:val="left"/>
      </w:pPr>
      <w:r>
        <w:t>прочие 2 ед. 155,5 м2.</w:t>
      </w:r>
    </w:p>
    <w:p w:rsidR="007376AC" w:rsidRDefault="00E27220">
      <w:pPr>
        <w:pStyle w:val="50"/>
        <w:shd w:val="clear" w:color="auto" w:fill="auto"/>
        <w:spacing w:before="0" w:after="0" w:line="480" w:lineRule="exact"/>
        <w:ind w:left="20"/>
      </w:pPr>
      <w:r>
        <w:t>Котельная №2, ул. Энгельса, 54</w:t>
      </w:r>
    </w:p>
    <w:p w:rsidR="007376AC" w:rsidRDefault="00E27220">
      <w:pPr>
        <w:pStyle w:val="21"/>
        <w:shd w:val="clear" w:color="auto" w:fill="auto"/>
        <w:spacing w:before="0"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1460 метров. Регулирование отпуска тепловой энергии на котельной — ручное, в соответствии с утвержденным температурным графиком 95/75 °С.</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0" w:line="190" w:lineRule="exact"/>
        <w:ind w:left="20" w:firstLine="840"/>
        <w:jc w:val="both"/>
      </w:pPr>
      <w:r>
        <w:lastRenderedPageBreak/>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line="480"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2 котла КВУ 1,0.</w:t>
      </w:r>
    </w:p>
    <w:p w:rsidR="007376AC" w:rsidRDefault="00E27220">
      <w:pPr>
        <w:pStyle w:val="21"/>
        <w:shd w:val="clear" w:color="auto" w:fill="auto"/>
        <w:spacing w:before="0" w:line="480" w:lineRule="exact"/>
        <w:ind w:left="20" w:right="20" w:firstLine="840"/>
        <w:jc w:val="both"/>
      </w:pPr>
      <w:r>
        <w:t>Основным видом топлива является уголь. Технические характеристики и состав основного оборудования котельного отделения приведены в таблице 2.3.</w:t>
      </w:r>
    </w:p>
    <w:p w:rsidR="007376AC" w:rsidRDefault="00E27220">
      <w:pPr>
        <w:pStyle w:val="21"/>
        <w:shd w:val="clear" w:color="auto" w:fill="auto"/>
        <w:spacing w:before="0" w:line="480" w:lineRule="exact"/>
        <w:ind w:left="20" w:firstLine="840"/>
        <w:jc w:val="both"/>
      </w:pPr>
      <w:r>
        <w:t>Степень износа оборудования котлов КВУ - 60%.</w:t>
      </w:r>
    </w:p>
    <w:p w:rsidR="007376AC" w:rsidRDefault="00E27220">
      <w:pPr>
        <w:pStyle w:val="21"/>
        <w:shd w:val="clear" w:color="auto" w:fill="auto"/>
        <w:spacing w:before="0" w:line="480" w:lineRule="exact"/>
        <w:ind w:left="20" w:right="20" w:firstLine="840"/>
        <w:jc w:val="both"/>
      </w:pPr>
      <w:r>
        <w:t>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w:t>
      </w:r>
    </w:p>
    <w:p w:rsidR="007376AC" w:rsidRDefault="00E27220">
      <w:pPr>
        <w:pStyle w:val="21"/>
        <w:shd w:val="clear" w:color="auto" w:fill="auto"/>
        <w:spacing w:before="0" w:after="384" w:line="480" w:lineRule="exact"/>
        <w:ind w:left="20" w:right="20" w:firstLine="840"/>
        <w:jc w:val="both"/>
      </w:pPr>
      <w:r>
        <w:t>В настоящее время имеется резерв производительности, который оценивается в размере - 2,07 Гкал/ч.</w:t>
      </w:r>
    </w:p>
    <w:p w:rsidR="007376AC" w:rsidRDefault="00E27220">
      <w:pPr>
        <w:pStyle w:val="a8"/>
        <w:framePr w:wrap="notBeside" w:vAnchor="text" w:hAnchor="text" w:xAlign="center" w:y="1"/>
        <w:shd w:val="clear" w:color="auto" w:fill="auto"/>
        <w:spacing w:before="0" w:line="270" w:lineRule="exact"/>
        <w:jc w:val="center"/>
      </w:pPr>
      <w:r>
        <w:t>Таблица 2.3 - Технические характеристики котлов</w:t>
      </w:r>
    </w:p>
    <w:tbl>
      <w:tblPr>
        <w:tblW w:w="0" w:type="auto"/>
        <w:jc w:val="center"/>
        <w:tblLayout w:type="fixed"/>
        <w:tblCellMar>
          <w:left w:w="10" w:type="dxa"/>
          <w:right w:w="10" w:type="dxa"/>
        </w:tblCellMar>
        <w:tblLook w:val="0000"/>
      </w:tblPr>
      <w:tblGrid>
        <w:gridCol w:w="1949"/>
        <w:gridCol w:w="984"/>
        <w:gridCol w:w="2242"/>
        <w:gridCol w:w="1493"/>
        <w:gridCol w:w="1325"/>
        <w:gridCol w:w="610"/>
        <w:gridCol w:w="1637"/>
      </w:tblGrid>
      <w:tr w:rsidR="007376AC">
        <w:trPr>
          <w:trHeight w:val="58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80"/>
            </w:pPr>
            <w:r>
              <w:t>Наименование котельной</w:t>
            </w:r>
          </w:p>
        </w:tc>
        <w:tc>
          <w:tcPr>
            <w:tcW w:w="98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Марка котла</w:t>
            </w:r>
          </w:p>
        </w:tc>
        <w:tc>
          <w:tcPr>
            <w:tcW w:w="224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Теплофикационная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Год пуска котлов</w:t>
            </w:r>
          </w:p>
        </w:tc>
      </w:tr>
      <w:tr w:rsidR="007376AC">
        <w:trPr>
          <w:trHeight w:val="1056"/>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8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2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93"/>
          <w:jc w:val="center"/>
        </w:trPr>
        <w:tc>
          <w:tcPr>
            <w:tcW w:w="194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Котельная №2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КВУ 1.0/ 2</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60"/>
              <w:jc w:val="left"/>
            </w:pPr>
            <w:r>
              <w:t>1,72</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80"/>
              <w:jc w:val="left"/>
            </w:pPr>
            <w:r>
              <w:t>1,72</w:t>
            </w: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t>1,32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2012</w:t>
            </w:r>
          </w:p>
        </w:tc>
      </w:tr>
    </w:tbl>
    <w:p w:rsidR="007376AC" w:rsidRDefault="00E27220">
      <w:pPr>
        <w:pStyle w:val="a8"/>
        <w:framePr w:wrap="notBeside" w:vAnchor="text" w:hAnchor="text" w:xAlign="center" w:y="1"/>
        <w:shd w:val="clear" w:color="auto" w:fill="auto"/>
        <w:spacing w:before="0" w:line="270" w:lineRule="exact"/>
        <w:jc w:val="center"/>
      </w:pPr>
      <w:r>
        <w:t>Загрузка котельной составляет 80 %.</w:t>
      </w:r>
    </w:p>
    <w:p w:rsidR="007376AC" w:rsidRDefault="007376AC">
      <w:pPr>
        <w:rPr>
          <w:sz w:val="2"/>
          <w:szCs w:val="2"/>
        </w:rPr>
      </w:pPr>
    </w:p>
    <w:p w:rsidR="007376AC" w:rsidRDefault="00E27220">
      <w:pPr>
        <w:pStyle w:val="21"/>
        <w:shd w:val="clear" w:color="auto" w:fill="auto"/>
        <w:spacing w:before="53" w:after="228" w:line="480" w:lineRule="exact"/>
        <w:ind w:left="20" w:right="20" w:firstLine="840"/>
        <w:jc w:val="both"/>
      </w:pPr>
      <w:r>
        <w:t>Котельная имеет ряд проблем, не позволяющих эффективно использовать топливно-энергетические ресурсы при производстве и распределении тепловой энергии, обусловленных низким КПД, физическим и моральным старением и высоким процентом износа оборудования котельных и трубопроводов, существенно уступающим по экономичности современным образцам, при строительстве новых объектов возникнут трудности с подключением их к сложившейся теплоснабжающей инфраструктуре.</w:t>
      </w:r>
    </w:p>
    <w:p w:rsidR="007376AC" w:rsidRDefault="00E27220">
      <w:pPr>
        <w:pStyle w:val="21"/>
        <w:shd w:val="clear" w:color="auto" w:fill="auto"/>
        <w:spacing w:before="0" w:after="342" w:line="270" w:lineRule="exact"/>
        <w:ind w:left="20" w:firstLine="840"/>
        <w:jc w:val="both"/>
      </w:pPr>
      <w:r>
        <w:t>Количество потребителей:</w:t>
      </w:r>
    </w:p>
    <w:p w:rsidR="007376AC" w:rsidRDefault="00E27220">
      <w:pPr>
        <w:pStyle w:val="21"/>
        <w:numPr>
          <w:ilvl w:val="0"/>
          <w:numId w:val="11"/>
        </w:numPr>
        <w:shd w:val="clear" w:color="auto" w:fill="auto"/>
        <w:tabs>
          <w:tab w:val="left" w:pos="1566"/>
        </w:tabs>
        <w:spacing w:before="0" w:after="407" w:line="270" w:lineRule="exact"/>
        <w:ind w:left="1220" w:firstLine="0"/>
        <w:jc w:val="left"/>
      </w:pPr>
      <w:r>
        <w:t>жилые здания 6 ед. 786 м2;</w:t>
      </w:r>
    </w:p>
    <w:p w:rsidR="007376AC" w:rsidRDefault="00E27220">
      <w:pPr>
        <w:pStyle w:val="21"/>
        <w:numPr>
          <w:ilvl w:val="0"/>
          <w:numId w:val="11"/>
        </w:numPr>
        <w:shd w:val="clear" w:color="auto" w:fill="auto"/>
        <w:tabs>
          <w:tab w:val="left" w:pos="1575"/>
        </w:tabs>
        <w:spacing w:before="0" w:line="270" w:lineRule="exact"/>
        <w:ind w:left="1220" w:firstLine="0"/>
        <w:jc w:val="left"/>
      </w:pPr>
      <w:r>
        <w:t>СКБ (Бюджет) 10 ед. 16114,4 м2.</w:t>
      </w:r>
    </w:p>
    <w:p w:rsidR="007376AC" w:rsidRDefault="00E27220">
      <w:pPr>
        <w:pStyle w:val="30"/>
        <w:shd w:val="clear" w:color="auto" w:fill="auto"/>
        <w:spacing w:after="14" w:line="190" w:lineRule="exact"/>
        <w:ind w:left="4140"/>
      </w:pPr>
      <w:r>
        <w:t>Программный документ</w:t>
      </w:r>
    </w:p>
    <w:p w:rsidR="007376AC" w:rsidRDefault="00E27220">
      <w:pPr>
        <w:pStyle w:val="30"/>
        <w:shd w:val="clear" w:color="auto" w:fill="auto"/>
        <w:spacing w:after="118"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50"/>
        <w:shd w:val="clear" w:color="auto" w:fill="auto"/>
        <w:spacing w:before="0" w:after="119" w:line="270" w:lineRule="exact"/>
        <w:ind w:left="20"/>
      </w:pPr>
      <w:r>
        <w:t>Котельная №3, ул. Строителей, 13а</w:t>
      </w:r>
    </w:p>
    <w:p w:rsidR="007376AC" w:rsidRDefault="00E27220">
      <w:pPr>
        <w:pStyle w:val="21"/>
        <w:shd w:val="clear" w:color="auto" w:fill="auto"/>
        <w:spacing w:before="0" w:after="60" w:line="480" w:lineRule="exact"/>
        <w:ind w:left="20" w:right="20" w:firstLine="840"/>
        <w:jc w:val="both"/>
      </w:pPr>
      <w:r>
        <w:t xml:space="preserve">Система централизованного теплоснабжения двухтрубная, закрытая, водяная, независимая (2х контурная) протяженностью 3250 метров. Регулирование отпуска тепловой </w:t>
      </w:r>
      <w:r>
        <w:lastRenderedPageBreak/>
        <w:t>энергии на котельной — ручное, в соответствии с утвержденным температурным графиком 95/75 °С.</w:t>
      </w:r>
    </w:p>
    <w:p w:rsidR="007376AC" w:rsidRDefault="00E27220">
      <w:pPr>
        <w:pStyle w:val="21"/>
        <w:shd w:val="clear" w:color="auto" w:fill="auto"/>
        <w:spacing w:before="0" w:after="56" w:line="480"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4 котла КВУ.</w:t>
      </w:r>
    </w:p>
    <w:p w:rsidR="007376AC" w:rsidRDefault="00E27220">
      <w:pPr>
        <w:pStyle w:val="21"/>
        <w:shd w:val="clear" w:color="auto" w:fill="auto"/>
        <w:spacing w:before="0" w:after="232" w:line="485" w:lineRule="exact"/>
        <w:ind w:left="20" w:right="20" w:firstLine="840"/>
        <w:jc w:val="both"/>
      </w:pPr>
      <w:r>
        <w:t>Основным видом топлива является уголь. Технические характеристики и состав основного оборудования котельного отделения приведены в таблице 2.4.</w:t>
      </w:r>
    </w:p>
    <w:p w:rsidR="007376AC" w:rsidRDefault="00E27220">
      <w:pPr>
        <w:pStyle w:val="21"/>
        <w:shd w:val="clear" w:color="auto" w:fill="auto"/>
        <w:spacing w:before="0" w:after="109" w:line="270" w:lineRule="exact"/>
        <w:ind w:left="20" w:firstLine="840"/>
        <w:jc w:val="both"/>
      </w:pPr>
      <w:r>
        <w:t>Степень износа оборудования котлов КВУ - 60%.</w:t>
      </w:r>
    </w:p>
    <w:p w:rsidR="007376AC" w:rsidRDefault="00E27220">
      <w:pPr>
        <w:pStyle w:val="21"/>
        <w:shd w:val="clear" w:color="auto" w:fill="auto"/>
        <w:spacing w:before="0" w:after="324" w:line="480" w:lineRule="exact"/>
        <w:ind w:left="20" w:right="20" w:firstLine="840"/>
        <w:jc w:val="both"/>
      </w:pPr>
      <w:r>
        <w:t>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 В настоящее время имеется резерв производительности, который оценивается в размере - 2,78 Гкал/ч.</w:t>
      </w:r>
    </w:p>
    <w:p w:rsidR="007376AC" w:rsidRDefault="00E27220">
      <w:pPr>
        <w:pStyle w:val="a8"/>
        <w:framePr w:wrap="notBeside" w:vAnchor="text" w:hAnchor="text" w:xAlign="center" w:y="1"/>
        <w:shd w:val="clear" w:color="auto" w:fill="auto"/>
        <w:spacing w:before="0" w:line="270" w:lineRule="exact"/>
        <w:jc w:val="center"/>
      </w:pPr>
      <w:r>
        <w:t>Таблица 2.4 - Технические характеристики котлов</w:t>
      </w:r>
    </w:p>
    <w:tbl>
      <w:tblPr>
        <w:tblW w:w="0" w:type="auto"/>
        <w:jc w:val="center"/>
        <w:tblLayout w:type="fixed"/>
        <w:tblCellMar>
          <w:left w:w="10" w:type="dxa"/>
          <w:right w:w="10" w:type="dxa"/>
        </w:tblCellMar>
        <w:tblLook w:val="0000"/>
      </w:tblPr>
      <w:tblGrid>
        <w:gridCol w:w="1949"/>
        <w:gridCol w:w="984"/>
        <w:gridCol w:w="2242"/>
        <w:gridCol w:w="1493"/>
        <w:gridCol w:w="1325"/>
        <w:gridCol w:w="610"/>
        <w:gridCol w:w="1637"/>
      </w:tblGrid>
      <w:tr w:rsidR="007376AC">
        <w:trPr>
          <w:trHeight w:val="58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80"/>
            </w:pPr>
            <w:r>
              <w:t>Наименование котельной</w:t>
            </w:r>
          </w:p>
        </w:tc>
        <w:tc>
          <w:tcPr>
            <w:tcW w:w="98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Марка котла</w:t>
            </w:r>
          </w:p>
        </w:tc>
        <w:tc>
          <w:tcPr>
            <w:tcW w:w="224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Теплофикационная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Год пуска котлов</w:t>
            </w:r>
          </w:p>
        </w:tc>
      </w:tr>
      <w:tr w:rsidR="007376AC">
        <w:trPr>
          <w:trHeight w:val="816"/>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8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2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93"/>
          <w:jc w:val="center"/>
        </w:trPr>
        <w:tc>
          <w:tcPr>
            <w:tcW w:w="194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Котельная №3</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18" w:lineRule="exact"/>
              <w:jc w:val="center"/>
            </w:pPr>
            <w:r>
              <w:t>КВУ 1.0/ 4</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40"/>
              <w:jc w:val="left"/>
            </w:pPr>
            <w:r>
              <w:t>3,44</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0,68</w:t>
            </w: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80"/>
              <w:jc w:val="left"/>
            </w:pPr>
            <w:r>
              <w:t>0,68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2011</w:t>
            </w:r>
          </w:p>
        </w:tc>
      </w:tr>
    </w:tbl>
    <w:p w:rsidR="007376AC" w:rsidRDefault="00E27220">
      <w:pPr>
        <w:pStyle w:val="a8"/>
        <w:framePr w:wrap="notBeside" w:vAnchor="text" w:hAnchor="text" w:xAlign="center" w:y="1"/>
        <w:shd w:val="clear" w:color="auto" w:fill="auto"/>
        <w:spacing w:before="0" w:line="270" w:lineRule="exact"/>
        <w:jc w:val="center"/>
      </w:pPr>
      <w:r>
        <w:t>Загрузка котельной составляет 15 %.</w:t>
      </w:r>
    </w:p>
    <w:p w:rsidR="007376AC" w:rsidRDefault="007376AC">
      <w:pPr>
        <w:rPr>
          <w:sz w:val="2"/>
          <w:szCs w:val="2"/>
        </w:rPr>
      </w:pPr>
    </w:p>
    <w:p w:rsidR="007376AC" w:rsidRDefault="00E27220">
      <w:pPr>
        <w:pStyle w:val="21"/>
        <w:shd w:val="clear" w:color="auto" w:fill="auto"/>
        <w:spacing w:before="53" w:line="480" w:lineRule="exact"/>
        <w:ind w:left="20" w:right="20" w:firstLine="840"/>
        <w:jc w:val="both"/>
      </w:pPr>
      <w:r>
        <w:t>Котельная имеет ряд проблем, не позволяющих эффективно использовать топливно-энергетические ресурсы при производстве и распределении тепловой энергии, обусловленных низким КПД, физическим и моральным старением и высоким процентом износа оборудования котельных и трубопроводов, существенно уступающим по экономичности современным образцам, при строительстве новых объектов возникнут трудности с подключением их к сложившейся теплоснабжающей инфраструктуре.</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63"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5" w:line="270" w:lineRule="exact"/>
        <w:ind w:left="20" w:firstLine="840"/>
        <w:jc w:val="both"/>
      </w:pPr>
      <w:r>
        <w:t>Количество потребителей:</w:t>
      </w:r>
    </w:p>
    <w:p w:rsidR="007376AC" w:rsidRDefault="00E27220">
      <w:pPr>
        <w:pStyle w:val="21"/>
        <w:numPr>
          <w:ilvl w:val="0"/>
          <w:numId w:val="11"/>
        </w:numPr>
        <w:shd w:val="clear" w:color="auto" w:fill="auto"/>
        <w:tabs>
          <w:tab w:val="left" w:pos="1566"/>
        </w:tabs>
        <w:spacing w:before="0" w:after="60" w:line="691" w:lineRule="exact"/>
        <w:ind w:left="1220" w:firstLine="0"/>
        <w:jc w:val="left"/>
      </w:pPr>
      <w:r>
        <w:t>жилые здания 12 ед. 4758,1 м</w:t>
      </w:r>
      <w:r>
        <w:rPr>
          <w:vertAlign w:val="superscript"/>
        </w:rPr>
        <w:t>2</w:t>
      </w:r>
      <w:r>
        <w:t>;</w:t>
      </w:r>
    </w:p>
    <w:p w:rsidR="007376AC" w:rsidRDefault="00E27220">
      <w:pPr>
        <w:pStyle w:val="21"/>
        <w:numPr>
          <w:ilvl w:val="0"/>
          <w:numId w:val="11"/>
        </w:numPr>
        <w:shd w:val="clear" w:color="auto" w:fill="auto"/>
        <w:tabs>
          <w:tab w:val="left" w:pos="1575"/>
        </w:tabs>
        <w:spacing w:before="0" w:line="691" w:lineRule="exact"/>
        <w:ind w:left="1220" w:firstLine="0"/>
        <w:jc w:val="left"/>
      </w:pPr>
      <w:r>
        <w:t>СКБ (Бюджет) 5 ед. 1591,6 м2.</w:t>
      </w:r>
    </w:p>
    <w:p w:rsidR="007376AC" w:rsidRDefault="00E27220">
      <w:pPr>
        <w:pStyle w:val="50"/>
        <w:shd w:val="clear" w:color="auto" w:fill="auto"/>
        <w:spacing w:before="0" w:after="0" w:line="691" w:lineRule="exact"/>
        <w:ind w:left="20"/>
      </w:pPr>
      <w:r>
        <w:t>Котельная №4, ул. Калинина,62-а</w:t>
      </w:r>
    </w:p>
    <w:p w:rsidR="007376AC" w:rsidRDefault="00E27220">
      <w:pPr>
        <w:pStyle w:val="21"/>
        <w:shd w:val="clear" w:color="auto" w:fill="auto"/>
        <w:spacing w:before="0" w:after="56" w:line="480" w:lineRule="exact"/>
        <w:ind w:left="20" w:right="20" w:firstLine="840"/>
        <w:jc w:val="both"/>
      </w:pPr>
      <w:r>
        <w:lastRenderedPageBreak/>
        <w:t>Система централизованного теплоснабжения двухтрубная, закрытая, водяная, независимая (2х контурная) протяженностью 1200 метров. Регулирование отпуска тепловой энергии на котельной — ручное, в соответствии с утвержденным температурным графиком 95/75 °С.</w:t>
      </w:r>
    </w:p>
    <w:p w:rsidR="007376AC" w:rsidRDefault="00E27220">
      <w:pPr>
        <w:pStyle w:val="21"/>
        <w:shd w:val="clear" w:color="auto" w:fill="auto"/>
        <w:spacing w:before="0" w:after="56" w:line="485"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2 котла КВУ 1,0.</w:t>
      </w:r>
    </w:p>
    <w:p w:rsidR="007376AC" w:rsidRDefault="00E27220">
      <w:pPr>
        <w:pStyle w:val="21"/>
        <w:shd w:val="clear" w:color="auto" w:fill="auto"/>
        <w:spacing w:before="0" w:after="236" w:line="490" w:lineRule="exact"/>
        <w:ind w:left="20" w:right="20" w:firstLine="840"/>
        <w:jc w:val="both"/>
      </w:pPr>
      <w:r>
        <w:t>Основным видом топлива является уголь. Технические характеристики и состав основного оборудования котельного отделения приведены в таблице 2.5.</w:t>
      </w:r>
    </w:p>
    <w:p w:rsidR="007376AC" w:rsidRDefault="00E27220">
      <w:pPr>
        <w:pStyle w:val="21"/>
        <w:shd w:val="clear" w:color="auto" w:fill="auto"/>
        <w:spacing w:before="0" w:after="169" w:line="270" w:lineRule="exact"/>
        <w:ind w:left="20" w:firstLine="840"/>
        <w:jc w:val="both"/>
      </w:pPr>
      <w:r>
        <w:t>Степень износа оборудования котлов КВУ - 35%.</w:t>
      </w:r>
    </w:p>
    <w:p w:rsidR="007376AC" w:rsidRDefault="00E27220">
      <w:pPr>
        <w:pStyle w:val="21"/>
        <w:shd w:val="clear" w:color="auto" w:fill="auto"/>
        <w:spacing w:before="0" w:after="324" w:line="480" w:lineRule="exact"/>
        <w:ind w:left="20" w:right="20" w:firstLine="840"/>
        <w:jc w:val="both"/>
      </w:pPr>
      <w:r>
        <w:t>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 В настоящее время имеется резерв производительности, который оценивается в размере - 0,85 Гкал/ч.</w:t>
      </w:r>
    </w:p>
    <w:p w:rsidR="007376AC" w:rsidRDefault="00E27220">
      <w:pPr>
        <w:pStyle w:val="a8"/>
        <w:framePr w:wrap="notBeside" w:vAnchor="text" w:hAnchor="text" w:xAlign="center" w:y="1"/>
        <w:shd w:val="clear" w:color="auto" w:fill="auto"/>
        <w:spacing w:before="0" w:line="270" w:lineRule="exact"/>
        <w:jc w:val="center"/>
      </w:pPr>
      <w:r>
        <w:t>Таблица 2.5 - Технические характеристики котлов</w:t>
      </w:r>
    </w:p>
    <w:tbl>
      <w:tblPr>
        <w:tblW w:w="0" w:type="auto"/>
        <w:jc w:val="center"/>
        <w:tblLayout w:type="fixed"/>
        <w:tblCellMar>
          <w:left w:w="10" w:type="dxa"/>
          <w:right w:w="10" w:type="dxa"/>
        </w:tblCellMar>
        <w:tblLook w:val="0000"/>
      </w:tblPr>
      <w:tblGrid>
        <w:gridCol w:w="1949"/>
        <w:gridCol w:w="984"/>
        <w:gridCol w:w="2242"/>
        <w:gridCol w:w="1493"/>
        <w:gridCol w:w="1325"/>
        <w:gridCol w:w="610"/>
        <w:gridCol w:w="1637"/>
      </w:tblGrid>
      <w:tr w:rsidR="007376AC">
        <w:trPr>
          <w:trHeight w:val="58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80"/>
            </w:pPr>
            <w:r>
              <w:t>Наименование котельной</w:t>
            </w:r>
          </w:p>
        </w:tc>
        <w:tc>
          <w:tcPr>
            <w:tcW w:w="98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Марка котла</w:t>
            </w:r>
          </w:p>
        </w:tc>
        <w:tc>
          <w:tcPr>
            <w:tcW w:w="224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Теплофикационная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Год пуска котлов</w:t>
            </w:r>
          </w:p>
        </w:tc>
      </w:tr>
      <w:tr w:rsidR="007376AC">
        <w:trPr>
          <w:trHeight w:val="811"/>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8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2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98"/>
          <w:jc w:val="center"/>
        </w:trPr>
        <w:tc>
          <w:tcPr>
            <w:tcW w:w="194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Котельная №4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13" w:lineRule="exact"/>
              <w:jc w:val="center"/>
            </w:pPr>
            <w:r>
              <w:t>КВУ 1.0/ 2</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60"/>
              <w:jc w:val="left"/>
            </w:pPr>
            <w:r>
              <w:t>1,72</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0,85</w:t>
            </w: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80"/>
              <w:jc w:val="left"/>
            </w:pPr>
            <w:r>
              <w:t>0,87</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2011</w:t>
            </w:r>
          </w:p>
        </w:tc>
      </w:tr>
    </w:tbl>
    <w:p w:rsidR="007376AC" w:rsidRDefault="007376AC">
      <w:pPr>
        <w:rPr>
          <w:sz w:val="2"/>
          <w:szCs w:val="2"/>
        </w:rPr>
      </w:pPr>
    </w:p>
    <w:p w:rsidR="007376AC" w:rsidRDefault="00E27220">
      <w:pPr>
        <w:pStyle w:val="21"/>
        <w:shd w:val="clear" w:color="auto" w:fill="auto"/>
        <w:spacing w:before="96" w:after="342" w:line="270" w:lineRule="exact"/>
        <w:ind w:left="20" w:firstLine="840"/>
        <w:jc w:val="both"/>
      </w:pPr>
      <w:r>
        <w:t>Загрузка котельной составляет 53 %:</w:t>
      </w:r>
    </w:p>
    <w:p w:rsidR="007376AC" w:rsidRDefault="00E27220">
      <w:pPr>
        <w:pStyle w:val="21"/>
        <w:numPr>
          <w:ilvl w:val="0"/>
          <w:numId w:val="11"/>
        </w:numPr>
        <w:shd w:val="clear" w:color="auto" w:fill="auto"/>
        <w:tabs>
          <w:tab w:val="left" w:pos="1566"/>
        </w:tabs>
        <w:spacing w:before="0" w:after="342" w:line="270" w:lineRule="exact"/>
        <w:ind w:left="1220" w:firstLine="0"/>
        <w:jc w:val="left"/>
      </w:pPr>
      <w:r>
        <w:t>жилые здания 6 ед. 2541,4 м2</w:t>
      </w:r>
    </w:p>
    <w:p w:rsidR="007376AC" w:rsidRDefault="00E27220">
      <w:pPr>
        <w:pStyle w:val="21"/>
        <w:numPr>
          <w:ilvl w:val="0"/>
          <w:numId w:val="11"/>
        </w:numPr>
        <w:shd w:val="clear" w:color="auto" w:fill="auto"/>
        <w:tabs>
          <w:tab w:val="left" w:pos="1570"/>
        </w:tabs>
        <w:spacing w:before="0" w:line="270" w:lineRule="exact"/>
        <w:ind w:left="1220" w:firstLine="0"/>
        <w:jc w:val="left"/>
        <w:sectPr w:rsidR="007376AC">
          <w:headerReference w:type="even" r:id="rId15"/>
          <w:headerReference w:type="default" r:id="rId16"/>
          <w:footerReference w:type="even" r:id="rId17"/>
          <w:footerReference w:type="default" r:id="rId18"/>
          <w:type w:val="continuous"/>
          <w:pgSz w:w="11905" w:h="16837"/>
          <w:pgMar w:top="261" w:right="691" w:bottom="924" w:left="605" w:header="0" w:footer="3" w:gutter="0"/>
          <w:cols w:space="720"/>
          <w:noEndnote/>
          <w:docGrid w:linePitch="360"/>
        </w:sectPr>
      </w:pPr>
      <w:r>
        <w:t>прочие 2 ед. 538,9 м2</w:t>
      </w:r>
    </w:p>
    <w:p w:rsidR="007376AC" w:rsidRDefault="00E27220">
      <w:pPr>
        <w:pStyle w:val="30"/>
        <w:shd w:val="clear" w:color="auto" w:fill="auto"/>
        <w:spacing w:after="14" w:line="190" w:lineRule="exact"/>
        <w:ind w:left="4140"/>
      </w:pPr>
      <w:r>
        <w:lastRenderedPageBreak/>
        <w:t>Программный документ</w:t>
      </w:r>
    </w:p>
    <w:p w:rsidR="007376AC" w:rsidRDefault="00E27220">
      <w:pPr>
        <w:pStyle w:val="30"/>
        <w:shd w:val="clear" w:color="auto" w:fill="auto"/>
        <w:spacing w:after="123"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342" w:line="270" w:lineRule="exact"/>
        <w:ind w:left="1220" w:firstLine="0"/>
        <w:jc w:val="left"/>
      </w:pPr>
      <w:r>
        <w:t>• СКБ (Бюджет) 12 ед. 6514,6 м2</w:t>
      </w:r>
    </w:p>
    <w:p w:rsidR="007376AC" w:rsidRDefault="00E27220">
      <w:pPr>
        <w:pStyle w:val="50"/>
        <w:shd w:val="clear" w:color="auto" w:fill="auto"/>
        <w:spacing w:before="0" w:after="119" w:line="270" w:lineRule="exact"/>
        <w:ind w:left="20"/>
      </w:pPr>
      <w:r>
        <w:t>Котельная №5, ул. Свердлова, 46а</w:t>
      </w:r>
    </w:p>
    <w:p w:rsidR="007376AC" w:rsidRDefault="00E27220">
      <w:pPr>
        <w:pStyle w:val="21"/>
        <w:shd w:val="clear" w:color="auto" w:fill="auto"/>
        <w:spacing w:before="0" w:after="56"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1600 метров. Регулирование отпуска тепловой энергии на котельной — ручное, в соответствии с утвержденным температурным графиком 95/70 °С.</w:t>
      </w:r>
    </w:p>
    <w:p w:rsidR="007376AC" w:rsidRDefault="00E27220">
      <w:pPr>
        <w:pStyle w:val="21"/>
        <w:shd w:val="clear" w:color="auto" w:fill="auto"/>
        <w:spacing w:before="0" w:after="56" w:line="485"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2 котла КВУ.</w:t>
      </w:r>
    </w:p>
    <w:p w:rsidR="007376AC" w:rsidRDefault="00E27220">
      <w:pPr>
        <w:pStyle w:val="21"/>
        <w:shd w:val="clear" w:color="auto" w:fill="auto"/>
        <w:spacing w:before="0" w:after="68" w:line="490" w:lineRule="exact"/>
        <w:ind w:left="20" w:right="20" w:firstLine="840"/>
        <w:jc w:val="both"/>
      </w:pPr>
      <w:r>
        <w:t>Основным видом топлива является уголь. Технические характеристики и состав основного оборудования котельного отделения приведены в таблице 2.6.</w:t>
      </w:r>
    </w:p>
    <w:p w:rsidR="007376AC" w:rsidRDefault="00E27220">
      <w:pPr>
        <w:pStyle w:val="21"/>
        <w:shd w:val="clear" w:color="auto" w:fill="auto"/>
        <w:spacing w:before="0" w:after="56" w:line="480" w:lineRule="exact"/>
        <w:ind w:left="20" w:right="20" w:firstLine="840"/>
        <w:jc w:val="both"/>
      </w:pPr>
      <w:r>
        <w:t>Степень износа оборудования котлов КВУ - 70%. 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w:t>
      </w:r>
    </w:p>
    <w:p w:rsidR="007376AC" w:rsidRDefault="00E27220">
      <w:pPr>
        <w:pStyle w:val="21"/>
        <w:shd w:val="clear" w:color="auto" w:fill="auto"/>
        <w:spacing w:before="0" w:after="323" w:line="485" w:lineRule="exact"/>
        <w:ind w:left="20" w:right="20" w:firstLine="840"/>
        <w:jc w:val="both"/>
      </w:pPr>
      <w:r>
        <w:t>В настоящее время имеется резерв производительности, который оценивается в размере - 1,152 Гкал/ч.</w:t>
      </w:r>
    </w:p>
    <w:p w:rsidR="007376AC" w:rsidRDefault="00E27220">
      <w:pPr>
        <w:pStyle w:val="a8"/>
        <w:framePr w:wrap="notBeside" w:vAnchor="text" w:hAnchor="text" w:xAlign="center" w:y="1"/>
        <w:shd w:val="clear" w:color="auto" w:fill="auto"/>
        <w:spacing w:before="0" w:line="270" w:lineRule="exact"/>
        <w:jc w:val="center"/>
      </w:pPr>
      <w:r>
        <w:t>Таблица 2.6 - Технические характеристики котлов</w:t>
      </w:r>
    </w:p>
    <w:tbl>
      <w:tblPr>
        <w:tblW w:w="0" w:type="auto"/>
        <w:jc w:val="center"/>
        <w:tblLayout w:type="fixed"/>
        <w:tblCellMar>
          <w:left w:w="10" w:type="dxa"/>
          <w:right w:w="10" w:type="dxa"/>
        </w:tblCellMar>
        <w:tblLook w:val="0000"/>
      </w:tblPr>
      <w:tblGrid>
        <w:gridCol w:w="1949"/>
        <w:gridCol w:w="984"/>
        <w:gridCol w:w="2242"/>
        <w:gridCol w:w="1493"/>
        <w:gridCol w:w="1325"/>
        <w:gridCol w:w="610"/>
        <w:gridCol w:w="1637"/>
      </w:tblGrid>
      <w:tr w:rsidR="007376AC">
        <w:trPr>
          <w:trHeight w:val="58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80"/>
            </w:pPr>
            <w:r>
              <w:t>Наименование котельной</w:t>
            </w:r>
          </w:p>
        </w:tc>
        <w:tc>
          <w:tcPr>
            <w:tcW w:w="98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Марка котла</w:t>
            </w:r>
          </w:p>
        </w:tc>
        <w:tc>
          <w:tcPr>
            <w:tcW w:w="224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Теплофикационная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Год пуска котлов</w:t>
            </w:r>
          </w:p>
        </w:tc>
      </w:tr>
      <w:tr w:rsidR="007376AC">
        <w:trPr>
          <w:trHeight w:val="1051"/>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8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2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98"/>
          <w:jc w:val="center"/>
        </w:trPr>
        <w:tc>
          <w:tcPr>
            <w:tcW w:w="194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Котельная №5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13" w:lineRule="exact"/>
              <w:jc w:val="center"/>
            </w:pPr>
            <w:r>
              <w:t>КВУ 1.0/ 2</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60"/>
              <w:jc w:val="left"/>
            </w:pPr>
            <w:r>
              <w:t>1,72</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0,56</w:t>
            </w: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80"/>
              <w:jc w:val="left"/>
            </w:pPr>
            <w:r>
              <w:t>0,56</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2012</w:t>
            </w:r>
          </w:p>
        </w:tc>
      </w:tr>
    </w:tbl>
    <w:p w:rsidR="007376AC" w:rsidRDefault="00E27220">
      <w:pPr>
        <w:pStyle w:val="a8"/>
        <w:framePr w:wrap="notBeside" w:vAnchor="text" w:hAnchor="text" w:xAlign="center" w:y="1"/>
        <w:shd w:val="clear" w:color="auto" w:fill="auto"/>
        <w:spacing w:before="0" w:line="270" w:lineRule="exact"/>
        <w:jc w:val="center"/>
      </w:pPr>
      <w:r>
        <w:t>Загрузка котельной составляет 37 %.</w:t>
      </w:r>
    </w:p>
    <w:p w:rsidR="007376AC" w:rsidRDefault="007376AC">
      <w:pPr>
        <w:rPr>
          <w:sz w:val="2"/>
          <w:szCs w:val="2"/>
        </w:rPr>
      </w:pPr>
    </w:p>
    <w:p w:rsidR="007376AC" w:rsidRDefault="00E27220">
      <w:pPr>
        <w:pStyle w:val="21"/>
        <w:shd w:val="clear" w:color="auto" w:fill="auto"/>
        <w:spacing w:before="53" w:line="480" w:lineRule="exact"/>
        <w:ind w:left="20" w:firstLine="840"/>
        <w:jc w:val="both"/>
      </w:pPr>
      <w:r>
        <w:t>Котельная имеет ряд проблем, не позволяющих эффективно использовать</w:t>
      </w:r>
    </w:p>
    <w:p w:rsidR="007376AC" w:rsidRDefault="00E27220">
      <w:pPr>
        <w:pStyle w:val="21"/>
        <w:shd w:val="clear" w:color="auto" w:fill="auto"/>
        <w:spacing w:before="0" w:line="480" w:lineRule="exact"/>
        <w:ind w:left="20" w:firstLine="0"/>
        <w:jc w:val="left"/>
      </w:pPr>
      <w:r>
        <w:t>топливно-энергетические ресурсы при производстве и распределении тепловой</w:t>
      </w:r>
    </w:p>
    <w:p w:rsidR="007376AC" w:rsidRDefault="00E27220">
      <w:pPr>
        <w:pStyle w:val="21"/>
        <w:shd w:val="clear" w:color="auto" w:fill="auto"/>
        <w:spacing w:before="0" w:line="480" w:lineRule="exact"/>
        <w:ind w:left="20" w:firstLine="0"/>
        <w:jc w:val="left"/>
      </w:pPr>
      <w:r>
        <w:t>энергии, обусловленных низким КПД, физическим и моральным старением и высоким</w:t>
      </w:r>
    </w:p>
    <w:p w:rsidR="007376AC" w:rsidRDefault="00E27220">
      <w:pPr>
        <w:pStyle w:val="21"/>
        <w:shd w:val="clear" w:color="auto" w:fill="auto"/>
        <w:spacing w:before="0" w:line="480" w:lineRule="exact"/>
        <w:ind w:left="20" w:firstLine="0"/>
        <w:jc w:val="left"/>
      </w:pPr>
      <w:r>
        <w:t>процентом износа оборудования котельных и трубопроводов, существенно</w:t>
      </w:r>
    </w:p>
    <w:p w:rsidR="007376AC" w:rsidRDefault="00E27220">
      <w:pPr>
        <w:pStyle w:val="21"/>
        <w:shd w:val="clear" w:color="auto" w:fill="auto"/>
        <w:spacing w:before="0" w:line="480" w:lineRule="exact"/>
        <w:ind w:left="20" w:firstLine="0"/>
        <w:jc w:val="left"/>
      </w:pPr>
      <w:r>
        <w:t>уступающим по экономичности современным образцам, при строительстве новых</w:t>
      </w:r>
    </w:p>
    <w:p w:rsidR="007376AC" w:rsidRDefault="00E27220">
      <w:pPr>
        <w:pStyle w:val="60"/>
        <w:shd w:val="clear" w:color="auto" w:fill="auto"/>
        <w:spacing w:line="230" w:lineRule="exact"/>
        <w:ind w:left="10160"/>
        <w:jc w:val="left"/>
      </w:pPr>
      <w:r>
        <w:t>17</w:t>
      </w:r>
    </w:p>
    <w:p w:rsidR="007376AC" w:rsidRDefault="00E27220">
      <w:pPr>
        <w:pStyle w:val="30"/>
        <w:shd w:val="clear" w:color="auto" w:fill="auto"/>
        <w:spacing w:after="14" w:line="190" w:lineRule="exact"/>
        <w:ind w:left="4140"/>
      </w:pPr>
      <w:r>
        <w:t>Программный документ</w:t>
      </w:r>
    </w:p>
    <w:p w:rsidR="007376AC" w:rsidRDefault="00E27220">
      <w:pPr>
        <w:pStyle w:val="30"/>
        <w:shd w:val="clear" w:color="auto" w:fill="auto"/>
        <w:spacing w:after="0"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32" w:line="485" w:lineRule="exact"/>
        <w:ind w:left="20" w:right="20" w:firstLine="0"/>
        <w:jc w:val="both"/>
      </w:pPr>
      <w:r>
        <w:t>объектов возникнут трудности с подключением их к сложившейся теплоснабжающей инфраструктуре.</w:t>
      </w:r>
    </w:p>
    <w:p w:rsidR="007376AC" w:rsidRDefault="00E27220">
      <w:pPr>
        <w:pStyle w:val="21"/>
        <w:shd w:val="clear" w:color="auto" w:fill="auto"/>
        <w:spacing w:before="0" w:line="270" w:lineRule="exact"/>
        <w:ind w:left="20" w:firstLine="840"/>
        <w:jc w:val="both"/>
      </w:pPr>
      <w:r>
        <w:lastRenderedPageBreak/>
        <w:t>Количество потребителей:</w:t>
      </w:r>
    </w:p>
    <w:p w:rsidR="007376AC" w:rsidRDefault="00E27220">
      <w:pPr>
        <w:pStyle w:val="21"/>
        <w:numPr>
          <w:ilvl w:val="0"/>
          <w:numId w:val="11"/>
        </w:numPr>
        <w:shd w:val="clear" w:color="auto" w:fill="auto"/>
        <w:tabs>
          <w:tab w:val="left" w:pos="1566"/>
        </w:tabs>
        <w:spacing w:before="0" w:line="696" w:lineRule="exact"/>
        <w:ind w:left="1220" w:firstLine="0"/>
        <w:jc w:val="left"/>
      </w:pPr>
      <w:r>
        <w:t>жилые здания 10 ед. 5518,7 м2;</w:t>
      </w:r>
    </w:p>
    <w:p w:rsidR="007376AC" w:rsidRDefault="00E27220">
      <w:pPr>
        <w:pStyle w:val="21"/>
        <w:numPr>
          <w:ilvl w:val="0"/>
          <w:numId w:val="11"/>
        </w:numPr>
        <w:shd w:val="clear" w:color="auto" w:fill="auto"/>
        <w:tabs>
          <w:tab w:val="left" w:pos="1570"/>
        </w:tabs>
        <w:spacing w:before="0" w:line="696" w:lineRule="exact"/>
        <w:ind w:left="1220" w:firstLine="0"/>
        <w:jc w:val="left"/>
      </w:pPr>
      <w:r>
        <w:t>прочие 4 ед. 181,0 м2;</w:t>
      </w:r>
    </w:p>
    <w:p w:rsidR="007376AC" w:rsidRDefault="00E27220">
      <w:pPr>
        <w:pStyle w:val="21"/>
        <w:numPr>
          <w:ilvl w:val="0"/>
          <w:numId w:val="11"/>
        </w:numPr>
        <w:shd w:val="clear" w:color="auto" w:fill="auto"/>
        <w:tabs>
          <w:tab w:val="left" w:pos="1575"/>
        </w:tabs>
        <w:spacing w:before="0" w:line="696" w:lineRule="exact"/>
        <w:ind w:left="1220" w:firstLine="0"/>
        <w:jc w:val="left"/>
      </w:pPr>
      <w:r>
        <w:t>СКБ (Бюджет) 5 ед. 891,6 м2.</w:t>
      </w:r>
    </w:p>
    <w:p w:rsidR="007376AC" w:rsidRDefault="00E27220">
      <w:pPr>
        <w:pStyle w:val="50"/>
        <w:shd w:val="clear" w:color="auto" w:fill="auto"/>
        <w:spacing w:before="0" w:after="0" w:line="696" w:lineRule="exact"/>
        <w:ind w:left="20"/>
      </w:pPr>
      <w:r>
        <w:t>Котельная№ 6, ул. Ленина, 21</w:t>
      </w:r>
    </w:p>
    <w:p w:rsidR="007376AC" w:rsidRDefault="00E27220">
      <w:pPr>
        <w:pStyle w:val="21"/>
        <w:shd w:val="clear" w:color="auto" w:fill="auto"/>
        <w:spacing w:before="0" w:after="56"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4830 метров. Регулирование отпуска тепловой энергии на котельной — ручное, в соответствии с утвержденным температурным графиком 95/75 °С.</w:t>
      </w:r>
    </w:p>
    <w:p w:rsidR="007376AC" w:rsidRDefault="00E27220">
      <w:pPr>
        <w:pStyle w:val="21"/>
        <w:shd w:val="clear" w:color="auto" w:fill="auto"/>
        <w:spacing w:before="0" w:after="232" w:line="485"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3 котла КВУ и котел «Энергия». Основным видом топлива является уголь. Технические характеристики и состав основного оборудования котельного отделения приведены в таблице 2.7.</w:t>
      </w:r>
    </w:p>
    <w:p w:rsidR="007376AC" w:rsidRDefault="00E27220">
      <w:pPr>
        <w:pStyle w:val="21"/>
        <w:shd w:val="clear" w:color="auto" w:fill="auto"/>
        <w:spacing w:before="0" w:after="109" w:line="270" w:lineRule="exact"/>
        <w:ind w:left="20" w:firstLine="840"/>
        <w:jc w:val="both"/>
      </w:pPr>
      <w:r>
        <w:t>Степень износа оборудования котлов - 70%.</w:t>
      </w:r>
    </w:p>
    <w:p w:rsidR="007376AC" w:rsidRDefault="00E27220">
      <w:pPr>
        <w:pStyle w:val="21"/>
        <w:shd w:val="clear" w:color="auto" w:fill="auto"/>
        <w:spacing w:before="0" w:after="60" w:line="480" w:lineRule="exact"/>
        <w:ind w:left="20" w:right="20" w:firstLine="840"/>
        <w:jc w:val="both"/>
      </w:pPr>
      <w:r>
        <w:t>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w:t>
      </w:r>
    </w:p>
    <w:p w:rsidR="007376AC" w:rsidRDefault="00E27220">
      <w:pPr>
        <w:pStyle w:val="21"/>
        <w:shd w:val="clear" w:color="auto" w:fill="auto"/>
        <w:spacing w:before="0" w:line="480" w:lineRule="exact"/>
        <w:ind w:left="20" w:right="20" w:firstLine="840"/>
        <w:jc w:val="both"/>
      </w:pPr>
      <w:r>
        <w:t>В настоящее время имеется резерв производительности, который оценивается в размере - 1,152 Гкал/ч.</w:t>
      </w:r>
    </w:p>
    <w:p w:rsidR="007376AC" w:rsidRDefault="00E27220">
      <w:pPr>
        <w:pStyle w:val="21"/>
        <w:shd w:val="clear" w:color="auto" w:fill="auto"/>
        <w:spacing w:before="0" w:line="605" w:lineRule="exact"/>
        <w:ind w:left="20" w:firstLine="840"/>
        <w:jc w:val="both"/>
      </w:pPr>
      <w:r>
        <w:t>Загрузка котельной составляет 60 %.</w:t>
      </w:r>
    </w:p>
    <w:p w:rsidR="007376AC" w:rsidRDefault="00E27220">
      <w:pPr>
        <w:pStyle w:val="21"/>
        <w:shd w:val="clear" w:color="auto" w:fill="auto"/>
        <w:spacing w:before="0" w:line="605" w:lineRule="exact"/>
        <w:ind w:left="20" w:firstLine="840"/>
        <w:jc w:val="both"/>
      </w:pPr>
      <w:r>
        <w:t>Количество потребителей:</w:t>
      </w:r>
    </w:p>
    <w:p w:rsidR="007376AC" w:rsidRDefault="00E27220">
      <w:pPr>
        <w:pStyle w:val="21"/>
        <w:numPr>
          <w:ilvl w:val="0"/>
          <w:numId w:val="11"/>
        </w:numPr>
        <w:shd w:val="clear" w:color="auto" w:fill="auto"/>
        <w:tabs>
          <w:tab w:val="left" w:pos="1566"/>
        </w:tabs>
        <w:spacing w:before="0" w:after="328" w:line="605" w:lineRule="exact"/>
        <w:ind w:left="1220" w:firstLine="0"/>
        <w:jc w:val="left"/>
      </w:pPr>
      <w:r>
        <w:t>жилые здания 22 ед. 8150,9 м2</w:t>
      </w:r>
    </w:p>
    <w:p w:rsidR="007376AC" w:rsidRDefault="00E27220">
      <w:pPr>
        <w:pStyle w:val="21"/>
        <w:numPr>
          <w:ilvl w:val="0"/>
          <w:numId w:val="11"/>
        </w:numPr>
        <w:shd w:val="clear" w:color="auto" w:fill="auto"/>
        <w:tabs>
          <w:tab w:val="left" w:pos="1570"/>
        </w:tabs>
        <w:spacing w:before="0" w:line="270" w:lineRule="exact"/>
        <w:ind w:left="1220" w:firstLine="0"/>
        <w:jc w:val="left"/>
      </w:pPr>
      <w:r>
        <w:t>прочие 3 ед. 363,3 м2 • СКБ (Бюджет) 4 ед. 4511,8 м2</w:t>
      </w:r>
    </w:p>
    <w:p w:rsidR="007376AC" w:rsidRDefault="00E27220">
      <w:pPr>
        <w:pStyle w:val="a8"/>
        <w:framePr w:wrap="notBeside" w:vAnchor="text" w:hAnchor="text" w:xAlign="center" w:y="1"/>
        <w:shd w:val="clear" w:color="auto" w:fill="auto"/>
        <w:spacing w:before="0" w:line="270" w:lineRule="exact"/>
        <w:jc w:val="center"/>
      </w:pPr>
      <w:r>
        <w:lastRenderedPageBreak/>
        <w:t>Таблица 2.7 - Технические характеристики котлов</w:t>
      </w:r>
    </w:p>
    <w:tbl>
      <w:tblPr>
        <w:tblW w:w="0" w:type="auto"/>
        <w:jc w:val="center"/>
        <w:tblLayout w:type="fixed"/>
        <w:tblCellMar>
          <w:left w:w="10" w:type="dxa"/>
          <w:right w:w="10" w:type="dxa"/>
        </w:tblCellMar>
        <w:tblLook w:val="0000"/>
      </w:tblPr>
      <w:tblGrid>
        <w:gridCol w:w="1958"/>
        <w:gridCol w:w="1397"/>
        <w:gridCol w:w="1829"/>
        <w:gridCol w:w="1522"/>
        <w:gridCol w:w="1214"/>
        <w:gridCol w:w="763"/>
        <w:gridCol w:w="1522"/>
      </w:tblGrid>
      <w:tr w:rsidR="007376AC">
        <w:trPr>
          <w:trHeight w:val="586"/>
          <w:jc w:val="center"/>
        </w:trPr>
        <w:tc>
          <w:tcPr>
            <w:tcW w:w="195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320"/>
            </w:pPr>
            <w:r>
              <w:t>Наименование котельной</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Марка котла</w:t>
            </w:r>
          </w:p>
        </w:tc>
        <w:tc>
          <w:tcPr>
            <w:tcW w:w="182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Теплофикационн ая мощность, Гкал/ч</w:t>
            </w:r>
          </w:p>
        </w:tc>
        <w:tc>
          <w:tcPr>
            <w:tcW w:w="152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t>Суммарная мощность, Гкал/ч</w:t>
            </w:r>
          </w:p>
        </w:tc>
        <w:tc>
          <w:tcPr>
            <w:tcW w:w="1977"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center"/>
            </w:pPr>
            <w:r>
              <w:t>Присоединенная нагрузка</w:t>
            </w:r>
          </w:p>
        </w:tc>
        <w:tc>
          <w:tcPr>
            <w:tcW w:w="152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Год пуска котлов</w:t>
            </w:r>
          </w:p>
        </w:tc>
      </w:tr>
      <w:tr w:rsidR="007376AC">
        <w:trPr>
          <w:trHeight w:val="571"/>
          <w:jc w:val="center"/>
        </w:trPr>
        <w:tc>
          <w:tcPr>
            <w:tcW w:w="195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2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2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
              <w:jc w:val="left"/>
            </w:pPr>
            <w:r>
              <w:t>Отопление</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60"/>
              <w:jc w:val="left"/>
            </w:pPr>
            <w:r>
              <w:t>ГВС</w:t>
            </w:r>
          </w:p>
        </w:tc>
        <w:tc>
          <w:tcPr>
            <w:tcW w:w="152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1920"/>
          <w:jc w:val="center"/>
        </w:trPr>
        <w:tc>
          <w:tcPr>
            <w:tcW w:w="195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20"/>
            </w:pPr>
            <w:r>
              <w:t>Котельная №6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numPr>
                <w:ilvl w:val="0"/>
                <w:numId w:val="12"/>
              </w:numPr>
              <w:shd w:val="clear" w:color="auto" w:fill="auto"/>
              <w:tabs>
                <w:tab w:val="left" w:pos="336"/>
              </w:tabs>
              <w:spacing w:line="274" w:lineRule="exact"/>
              <w:jc w:val="both"/>
            </w:pPr>
            <w:r>
              <w:t>КВУ 1,0 (№ 147-13)</w:t>
            </w:r>
          </w:p>
          <w:p w:rsidR="007376AC" w:rsidRDefault="00E27220">
            <w:pPr>
              <w:pStyle w:val="60"/>
              <w:framePr w:wrap="notBeside" w:vAnchor="text" w:hAnchor="text" w:xAlign="center" w:y="1"/>
              <w:numPr>
                <w:ilvl w:val="0"/>
                <w:numId w:val="12"/>
              </w:numPr>
              <w:shd w:val="clear" w:color="auto" w:fill="auto"/>
              <w:tabs>
                <w:tab w:val="left" w:pos="370"/>
              </w:tabs>
              <w:spacing w:line="274" w:lineRule="exact"/>
              <w:jc w:val="both"/>
            </w:pPr>
            <w:r>
              <w:t>КВУ 1,0 (№ 147-12)</w:t>
            </w:r>
          </w:p>
          <w:p w:rsidR="007376AC" w:rsidRDefault="00E27220">
            <w:pPr>
              <w:pStyle w:val="60"/>
              <w:framePr w:wrap="notBeside" w:vAnchor="text" w:hAnchor="text" w:xAlign="center" w:y="1"/>
              <w:numPr>
                <w:ilvl w:val="0"/>
                <w:numId w:val="12"/>
              </w:numPr>
              <w:shd w:val="clear" w:color="auto" w:fill="auto"/>
              <w:tabs>
                <w:tab w:val="left" w:pos="432"/>
              </w:tabs>
              <w:spacing w:line="274" w:lineRule="exact"/>
              <w:jc w:val="both"/>
            </w:pPr>
            <w:r>
              <w:t>КВУ 1,0 42137147-11)</w:t>
            </w:r>
          </w:p>
        </w:tc>
        <w:tc>
          <w:tcPr>
            <w:tcW w:w="182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2,58</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80"/>
              <w:jc w:val="left"/>
            </w:pPr>
            <w:r>
              <w:t>1,4</w:t>
            </w: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60"/>
              <w:jc w:val="left"/>
            </w:pPr>
            <w:r>
              <w:t>1,4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60"/>
              <w:jc w:val="left"/>
            </w:pPr>
            <w:r>
              <w:t>-</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2013 2012 2011</w:t>
            </w:r>
          </w:p>
        </w:tc>
      </w:tr>
      <w:tr w:rsidR="007376AC">
        <w:trPr>
          <w:trHeight w:val="312"/>
          <w:jc w:val="center"/>
        </w:trPr>
        <w:tc>
          <w:tcPr>
            <w:tcW w:w="195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Энергия/1</w:t>
            </w:r>
          </w:p>
        </w:tc>
        <w:tc>
          <w:tcPr>
            <w:tcW w:w="182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0,3</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80"/>
              <w:jc w:val="left"/>
            </w:pPr>
            <w:r>
              <w:t>-</w:t>
            </w: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60"/>
              <w:jc w:val="left"/>
            </w:pPr>
            <w:r>
              <w:t>-</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60"/>
              <w:jc w:val="left"/>
            </w:pPr>
            <w:r>
              <w:t>-</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1961</w:t>
            </w:r>
          </w:p>
        </w:tc>
      </w:tr>
    </w:tbl>
    <w:p w:rsidR="007376AC" w:rsidRDefault="00E27220">
      <w:pPr>
        <w:pStyle w:val="34"/>
        <w:framePr w:wrap="notBeside" w:vAnchor="text" w:hAnchor="text" w:xAlign="center" w:y="1"/>
        <w:shd w:val="clear" w:color="auto" w:fill="auto"/>
        <w:spacing w:line="270" w:lineRule="exact"/>
        <w:jc w:val="center"/>
      </w:pPr>
      <w:r>
        <w:t>Котельная№ 7, ул. Дорожная, 1б</w:t>
      </w:r>
    </w:p>
    <w:p w:rsidR="007376AC" w:rsidRDefault="007376AC">
      <w:pPr>
        <w:rPr>
          <w:sz w:val="2"/>
          <w:szCs w:val="2"/>
        </w:rPr>
      </w:pPr>
    </w:p>
    <w:p w:rsidR="007376AC" w:rsidRDefault="00E27220">
      <w:pPr>
        <w:pStyle w:val="21"/>
        <w:shd w:val="clear" w:color="auto" w:fill="auto"/>
        <w:spacing w:before="173" w:after="60"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600 метров. Регулирование отпуска тепловой энергии на котельной — ручное, в соответствии с утвержденным температурным графиком 95/75 °С.</w:t>
      </w:r>
    </w:p>
    <w:p w:rsidR="007376AC" w:rsidRDefault="00E27220">
      <w:pPr>
        <w:pStyle w:val="21"/>
        <w:shd w:val="clear" w:color="auto" w:fill="auto"/>
        <w:spacing w:before="0" w:after="52" w:line="480" w:lineRule="exact"/>
        <w:ind w:left="20" w:right="20" w:firstLine="840"/>
        <w:jc w:val="both"/>
      </w:pPr>
      <w:r>
        <w:t>Потребителями тепла являются жилые здания, бюджетные организации и прочие. В состав основного оборудования котельной входят 2 котла КВСР 0,22.</w:t>
      </w:r>
    </w:p>
    <w:p w:rsidR="007376AC" w:rsidRDefault="00E27220">
      <w:pPr>
        <w:pStyle w:val="21"/>
        <w:shd w:val="clear" w:color="auto" w:fill="auto"/>
        <w:spacing w:before="0" w:after="236" w:line="490" w:lineRule="exact"/>
        <w:ind w:left="20" w:right="20" w:firstLine="840"/>
        <w:jc w:val="both"/>
      </w:pPr>
      <w:r>
        <w:t>Основным видом топлива является дрова. Технические характеристики и состав основного оборудования котельного отделения приведены в таблице 2.8.</w:t>
      </w:r>
    </w:p>
    <w:p w:rsidR="007376AC" w:rsidRDefault="00E27220">
      <w:pPr>
        <w:pStyle w:val="21"/>
        <w:shd w:val="clear" w:color="auto" w:fill="auto"/>
        <w:spacing w:before="0" w:after="109" w:line="270" w:lineRule="exact"/>
        <w:ind w:left="20" w:firstLine="840"/>
        <w:jc w:val="both"/>
      </w:pPr>
      <w:r>
        <w:t>Степень износа оборудования котлов - 30%.</w:t>
      </w:r>
    </w:p>
    <w:p w:rsidR="007376AC" w:rsidRDefault="00E27220">
      <w:pPr>
        <w:pStyle w:val="21"/>
        <w:shd w:val="clear" w:color="auto" w:fill="auto"/>
        <w:spacing w:before="0" w:after="56" w:line="480" w:lineRule="exact"/>
        <w:ind w:left="20" w:right="20" w:firstLine="840"/>
        <w:jc w:val="both"/>
      </w:pPr>
      <w:r>
        <w:t>Водоподготовка отсутствует, подпитка осуществляется сырой водой из скважины. За последние годы наблюдается постоянное снижение доли угля в сжигаемом на станции топливе.</w:t>
      </w:r>
    </w:p>
    <w:p w:rsidR="007376AC" w:rsidRDefault="00E27220">
      <w:pPr>
        <w:pStyle w:val="21"/>
        <w:shd w:val="clear" w:color="auto" w:fill="auto"/>
        <w:spacing w:before="0" w:after="232" w:line="485" w:lineRule="exact"/>
        <w:ind w:left="20" w:right="20" w:firstLine="840"/>
        <w:jc w:val="both"/>
      </w:pPr>
      <w:r>
        <w:t>В настоящее время имеется резерв производительности, который оценивается в размере - 0,3 Гкал/ч.</w:t>
      </w:r>
    </w:p>
    <w:p w:rsidR="007376AC" w:rsidRDefault="00E27220">
      <w:pPr>
        <w:pStyle w:val="21"/>
        <w:shd w:val="clear" w:color="auto" w:fill="auto"/>
        <w:spacing w:before="0" w:after="282" w:line="270" w:lineRule="exact"/>
        <w:ind w:left="20" w:firstLine="840"/>
        <w:jc w:val="both"/>
        <w:sectPr w:rsidR="007376AC">
          <w:headerReference w:type="default" r:id="rId19"/>
          <w:footerReference w:type="even" r:id="rId20"/>
          <w:footerReference w:type="default" r:id="rId21"/>
          <w:pgSz w:w="11905" w:h="16837"/>
          <w:pgMar w:top="261" w:right="691" w:bottom="924" w:left="605" w:header="0" w:footer="3" w:gutter="0"/>
          <w:cols w:space="720"/>
          <w:noEndnote/>
          <w:titlePg/>
          <w:docGrid w:linePitch="360"/>
        </w:sectPr>
      </w:pPr>
      <w:r>
        <w:t>Количество потребителей:</w:t>
      </w:r>
    </w:p>
    <w:p w:rsidR="007376AC" w:rsidRDefault="00E27220">
      <w:pPr>
        <w:pStyle w:val="21"/>
        <w:shd w:val="clear" w:color="auto" w:fill="auto"/>
        <w:spacing w:before="0" w:line="270" w:lineRule="exact"/>
        <w:ind w:left="1220" w:firstLine="0"/>
        <w:jc w:val="left"/>
      </w:pPr>
      <w:r>
        <w:lastRenderedPageBreak/>
        <w:t>• жилые здания 4 ед. 1229,0 м2 • прочие 1 ед. 208,3 м2</w:t>
      </w:r>
    </w:p>
    <w:p w:rsidR="007376AC" w:rsidRDefault="00E27220">
      <w:pPr>
        <w:pStyle w:val="a8"/>
        <w:framePr w:wrap="notBeside" w:vAnchor="text" w:hAnchor="text" w:xAlign="center" w:y="1"/>
        <w:shd w:val="clear" w:color="auto" w:fill="auto"/>
        <w:spacing w:before="0" w:line="270" w:lineRule="exact"/>
        <w:jc w:val="center"/>
      </w:pPr>
      <w:r>
        <w:t>Таблица 2.8 - Технические характеристики котлов</w:t>
      </w:r>
    </w:p>
    <w:tbl>
      <w:tblPr>
        <w:tblW w:w="0" w:type="auto"/>
        <w:jc w:val="center"/>
        <w:tblLayout w:type="fixed"/>
        <w:tblCellMar>
          <w:left w:w="10" w:type="dxa"/>
          <w:right w:w="10" w:type="dxa"/>
        </w:tblCellMar>
        <w:tblLook w:val="0000"/>
      </w:tblPr>
      <w:tblGrid>
        <w:gridCol w:w="1862"/>
        <w:gridCol w:w="1522"/>
        <w:gridCol w:w="2136"/>
        <w:gridCol w:w="1426"/>
        <w:gridCol w:w="1262"/>
        <w:gridCol w:w="586"/>
        <w:gridCol w:w="1560"/>
      </w:tblGrid>
      <w:tr w:rsidR="007376AC">
        <w:trPr>
          <w:trHeight w:val="586"/>
          <w:jc w:val="center"/>
        </w:trPr>
        <w:tc>
          <w:tcPr>
            <w:tcW w:w="186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40"/>
            </w:pPr>
            <w:r>
              <w:t>Наименование котельной</w:t>
            </w:r>
          </w:p>
        </w:tc>
        <w:tc>
          <w:tcPr>
            <w:tcW w:w="152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Марка котла</w:t>
            </w:r>
          </w:p>
        </w:tc>
        <w:tc>
          <w:tcPr>
            <w:tcW w:w="2136"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Теплофикационная мощность, Гкал/ч</w:t>
            </w:r>
          </w:p>
        </w:tc>
        <w:tc>
          <w:tcPr>
            <w:tcW w:w="1426"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Суммарная мощность, Гкал/ч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center"/>
            </w:pPr>
            <w:r>
              <w:t>Присоединенная нагрузка</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Год пуска котлов</w:t>
            </w:r>
          </w:p>
        </w:tc>
      </w:tr>
      <w:tr w:rsidR="007376AC">
        <w:trPr>
          <w:trHeight w:val="811"/>
          <w:jc w:val="center"/>
        </w:trPr>
        <w:tc>
          <w:tcPr>
            <w:tcW w:w="18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2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13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00"/>
              <w:jc w:val="left"/>
            </w:pPr>
            <w:r>
              <w:t>Отопление</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
              <w:jc w:val="left"/>
            </w:pPr>
            <w:r>
              <w:t>ГВС</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1138"/>
          <w:jc w:val="center"/>
        </w:trPr>
        <w:tc>
          <w:tcPr>
            <w:tcW w:w="18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40"/>
            </w:pPr>
            <w:r>
              <w:t>Котельная №7</w:t>
            </w:r>
          </w:p>
        </w:tc>
        <w:tc>
          <w:tcPr>
            <w:tcW w:w="152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КВСр 0,22</w:t>
            </w:r>
          </w:p>
          <w:p w:rsidR="007376AC" w:rsidRDefault="00E27220">
            <w:pPr>
              <w:pStyle w:val="60"/>
              <w:framePr w:wrap="notBeside" w:vAnchor="text" w:hAnchor="text" w:xAlign="center" w:y="1"/>
              <w:shd w:val="clear" w:color="auto" w:fill="auto"/>
              <w:spacing w:line="274" w:lineRule="exact"/>
              <w:jc w:val="center"/>
            </w:pPr>
            <w:r>
              <w:t>(б/н) КВСр 0,22 (б/н)</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80"/>
              <w:jc w:val="left"/>
            </w:pPr>
            <w:r>
              <w:t>0,44</w:t>
            </w: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0,14</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40"/>
              <w:jc w:val="left"/>
            </w:pPr>
            <w:r>
              <w:t>0,14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2009</w:t>
            </w:r>
          </w:p>
        </w:tc>
      </w:tr>
    </w:tbl>
    <w:p w:rsidR="007376AC" w:rsidRDefault="007376AC">
      <w:pPr>
        <w:rPr>
          <w:sz w:val="2"/>
          <w:szCs w:val="2"/>
        </w:rPr>
      </w:pPr>
    </w:p>
    <w:p w:rsidR="007376AC" w:rsidRDefault="00E27220">
      <w:pPr>
        <w:pStyle w:val="21"/>
        <w:shd w:val="clear" w:color="auto" w:fill="auto"/>
        <w:spacing w:before="0" w:line="600" w:lineRule="exact"/>
        <w:ind w:left="20" w:firstLine="860"/>
        <w:jc w:val="both"/>
      </w:pPr>
      <w:r>
        <w:lastRenderedPageBreak/>
        <w:t>Загрузка котельной составляет 35 %.</w:t>
      </w:r>
    </w:p>
    <w:p w:rsidR="007376AC" w:rsidRDefault="00E27220">
      <w:pPr>
        <w:pStyle w:val="50"/>
        <w:shd w:val="clear" w:color="auto" w:fill="auto"/>
        <w:spacing w:before="0" w:after="0" w:line="600" w:lineRule="exact"/>
        <w:ind w:left="20" w:firstLine="860"/>
      </w:pPr>
      <w:r>
        <w:t>п. Шамары</w:t>
      </w:r>
    </w:p>
    <w:p w:rsidR="007376AC" w:rsidRDefault="00E27220">
      <w:pPr>
        <w:pStyle w:val="21"/>
        <w:shd w:val="clear" w:color="auto" w:fill="auto"/>
        <w:spacing w:before="0" w:line="600" w:lineRule="exact"/>
        <w:ind w:left="20" w:firstLine="860"/>
        <w:jc w:val="both"/>
      </w:pPr>
      <w:r>
        <w:t>На территории поселка действует 1 котельная, обеспечивающая</w:t>
      </w:r>
    </w:p>
    <w:p w:rsidR="007376AC" w:rsidRDefault="00E27220">
      <w:pPr>
        <w:pStyle w:val="21"/>
        <w:shd w:val="clear" w:color="auto" w:fill="auto"/>
        <w:spacing w:before="0" w:after="119" w:line="270" w:lineRule="exact"/>
        <w:ind w:left="20" w:firstLine="0"/>
        <w:jc w:val="left"/>
      </w:pPr>
      <w:r>
        <w:t>централизованным теплоснабжением п. Шамары.</w:t>
      </w:r>
    </w:p>
    <w:p w:rsidR="007376AC" w:rsidRDefault="00E27220">
      <w:pPr>
        <w:pStyle w:val="21"/>
        <w:shd w:val="clear" w:color="auto" w:fill="auto"/>
        <w:spacing w:before="0" w:after="116" w:line="480" w:lineRule="exact"/>
        <w:ind w:left="20" w:right="20" w:firstLine="860"/>
        <w:jc w:val="both"/>
      </w:pPr>
      <w:r>
        <w:t>В настоящее время в населенном пункте обеспечивается централизованное теплоснабжение жилых благоустроенных зданий и объектов использованием тепловых сетей. Обслуживание котельных осуществляет МУП «Шамарская ЖКО».</w:t>
      </w:r>
    </w:p>
    <w:p w:rsidR="007376AC" w:rsidRDefault="00E27220">
      <w:pPr>
        <w:pStyle w:val="21"/>
        <w:shd w:val="clear" w:color="auto" w:fill="auto"/>
        <w:spacing w:before="0" w:after="109" w:line="485" w:lineRule="exact"/>
        <w:ind w:left="20" w:right="20" w:firstLine="860"/>
        <w:jc w:val="both"/>
      </w:pPr>
      <w:r>
        <w:t>Централизованным теплоснабжением обеспечены административные здания, все многоэтажные жилые дома и прочие потребители.</w:t>
      </w:r>
    </w:p>
    <w:p w:rsidR="007376AC" w:rsidRDefault="00E27220">
      <w:pPr>
        <w:pStyle w:val="21"/>
        <w:shd w:val="clear" w:color="auto" w:fill="auto"/>
        <w:spacing w:before="0" w:after="135" w:line="499" w:lineRule="exact"/>
        <w:ind w:left="600" w:right="3940" w:firstLine="260"/>
        <w:jc w:val="left"/>
      </w:pPr>
      <w:r>
        <w:t>Котельная расположенная по адресу: • Котельная п. Шамары , ул. Первомайская, 28.</w:t>
      </w:r>
    </w:p>
    <w:p w:rsidR="007376AC" w:rsidRDefault="00E27220">
      <w:pPr>
        <w:pStyle w:val="21"/>
        <w:shd w:val="clear" w:color="auto" w:fill="auto"/>
        <w:spacing w:before="0" w:after="324" w:line="480" w:lineRule="exact"/>
        <w:ind w:left="20" w:right="20" w:firstLine="860"/>
        <w:jc w:val="both"/>
      </w:pPr>
      <w:r>
        <w:t>В таблице 2.9 представлена характеристика установленной мощности и расхода ресурсов котельных в п. Шамары.</w:t>
      </w:r>
    </w:p>
    <w:p w:rsidR="007376AC" w:rsidRDefault="00E27220">
      <w:pPr>
        <w:pStyle w:val="a8"/>
        <w:framePr w:wrap="notBeside" w:vAnchor="text" w:hAnchor="text" w:xAlign="center" w:y="1"/>
        <w:shd w:val="clear" w:color="auto" w:fill="auto"/>
        <w:spacing w:before="0" w:line="475" w:lineRule="exact"/>
        <w:jc w:val="center"/>
      </w:pPr>
      <w:r>
        <w:t>Таблица 2.9 - Характеристика установленной мощности и расхода ресурсов котельных в п. Шамары</w:t>
      </w:r>
    </w:p>
    <w:tbl>
      <w:tblPr>
        <w:tblW w:w="0" w:type="auto"/>
        <w:jc w:val="center"/>
        <w:tblLayout w:type="fixed"/>
        <w:tblCellMar>
          <w:left w:w="10" w:type="dxa"/>
          <w:right w:w="10" w:type="dxa"/>
        </w:tblCellMar>
        <w:tblLook w:val="0000"/>
      </w:tblPr>
      <w:tblGrid>
        <w:gridCol w:w="701"/>
        <w:gridCol w:w="2870"/>
        <w:gridCol w:w="2054"/>
        <w:gridCol w:w="1445"/>
        <w:gridCol w:w="1382"/>
        <w:gridCol w:w="1906"/>
      </w:tblGrid>
      <w:tr w:rsidR="007376AC">
        <w:trPr>
          <w:trHeight w:val="293"/>
          <w:jc w:val="center"/>
        </w:trPr>
        <w:tc>
          <w:tcPr>
            <w:tcW w:w="701"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69" w:lineRule="exact"/>
              <w:jc w:val="both"/>
            </w:pPr>
            <w:r>
              <w:t>№ п/п</w:t>
            </w:r>
          </w:p>
        </w:tc>
        <w:tc>
          <w:tcPr>
            <w:tcW w:w="2870"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Источник тепловой энергии</w:t>
            </w:r>
          </w:p>
        </w:tc>
        <w:tc>
          <w:tcPr>
            <w:tcW w:w="205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460"/>
              <w:jc w:val="left"/>
            </w:pPr>
            <w:r>
              <w:t>Установленная мощность, Гкал/час</w:t>
            </w:r>
          </w:p>
        </w:tc>
        <w:tc>
          <w:tcPr>
            <w:tcW w:w="4733" w:type="dxa"/>
            <w:gridSpan w:val="3"/>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80"/>
              <w:jc w:val="left"/>
            </w:pPr>
            <w:r>
              <w:t>Расход ресурсов за 2014 год</w:t>
            </w:r>
          </w:p>
        </w:tc>
      </w:tr>
      <w:tr w:rsidR="007376AC">
        <w:trPr>
          <w:trHeight w:val="562"/>
          <w:jc w:val="center"/>
        </w:trPr>
        <w:tc>
          <w:tcPr>
            <w:tcW w:w="70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87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05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120"/>
            </w:pPr>
            <w:r>
              <w:t>3</w:t>
            </w:r>
          </w:p>
          <w:p w:rsidR="007376AC" w:rsidRDefault="00E27220">
            <w:pPr>
              <w:pStyle w:val="60"/>
              <w:framePr w:wrap="notBeside" w:vAnchor="text" w:hAnchor="text" w:xAlign="center" w:y="1"/>
              <w:shd w:val="clear" w:color="auto" w:fill="auto"/>
              <w:spacing w:line="240" w:lineRule="auto"/>
              <w:ind w:left="260"/>
              <w:jc w:val="left"/>
            </w:pPr>
            <w:r>
              <w:t>дрова, м</w:t>
            </w:r>
            <w:r>
              <w:rPr>
                <w:vertAlign w:val="superscript"/>
              </w:rPr>
              <w:t>3</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t>уголь, т</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69" w:lineRule="exact"/>
              <w:ind w:right="380"/>
            </w:pPr>
            <w:r>
              <w:t>эл. энергия, тыс. кВт*ч</w:t>
            </w:r>
          </w:p>
        </w:tc>
      </w:tr>
      <w:tr w:rsidR="007376AC">
        <w:trPr>
          <w:trHeight w:val="571"/>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1</w:t>
            </w:r>
          </w:p>
        </w:tc>
        <w:tc>
          <w:tcPr>
            <w:tcW w:w="28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Котельная п. Шамары , ул. Первомайская, 28</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40"/>
              <w:jc w:val="left"/>
            </w:pPr>
            <w:r>
              <w:t>2,58</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1198,0</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290,0</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60"/>
              <w:jc w:val="left"/>
            </w:pPr>
            <w:r>
              <w:t>-</w:t>
            </w:r>
          </w:p>
        </w:tc>
      </w:tr>
    </w:tbl>
    <w:p w:rsidR="007376AC" w:rsidRDefault="007376AC">
      <w:pPr>
        <w:rPr>
          <w:sz w:val="2"/>
          <w:szCs w:val="2"/>
        </w:rPr>
      </w:pP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118"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50"/>
        <w:shd w:val="clear" w:color="auto" w:fill="auto"/>
        <w:spacing w:before="0" w:after="287" w:line="270" w:lineRule="exact"/>
        <w:ind w:left="20"/>
      </w:pPr>
      <w:r>
        <w:t>Котельная, ул. Первомайская, 28</w:t>
      </w:r>
    </w:p>
    <w:p w:rsidR="007376AC" w:rsidRDefault="00E27220">
      <w:pPr>
        <w:pStyle w:val="21"/>
        <w:shd w:val="clear" w:color="auto" w:fill="auto"/>
        <w:spacing w:before="0" w:after="119" w:line="270" w:lineRule="exact"/>
        <w:ind w:left="20" w:firstLine="840"/>
        <w:jc w:val="both"/>
      </w:pPr>
      <w:r>
        <w:t>Год ввода в эксплуатацию - 2001 год.</w:t>
      </w:r>
    </w:p>
    <w:p w:rsidR="007376AC" w:rsidRDefault="00E27220">
      <w:pPr>
        <w:pStyle w:val="21"/>
        <w:shd w:val="clear" w:color="auto" w:fill="auto"/>
        <w:spacing w:before="0" w:after="56"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2580 метров. 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 В состав основного оборудования котельной входят 2 котла КВу.</w:t>
      </w:r>
    </w:p>
    <w:p w:rsidR="007376AC" w:rsidRDefault="00E27220">
      <w:pPr>
        <w:pStyle w:val="21"/>
        <w:shd w:val="clear" w:color="auto" w:fill="auto"/>
        <w:spacing w:before="0" w:after="60" w:line="485" w:lineRule="exact"/>
        <w:ind w:left="20" w:right="20" w:firstLine="840"/>
        <w:jc w:val="both"/>
      </w:pPr>
      <w:r>
        <w:t>Основным видом топлива является уголь. В таблице 2.10 отображены технические характеристики и состав основного оборудования котельного отделения. Степень износа оборудования котлов - 80%.</w:t>
      </w:r>
    </w:p>
    <w:p w:rsidR="007376AC" w:rsidRDefault="00E27220">
      <w:pPr>
        <w:pStyle w:val="21"/>
        <w:shd w:val="clear" w:color="auto" w:fill="auto"/>
        <w:spacing w:before="0" w:after="323" w:line="485" w:lineRule="exact"/>
        <w:ind w:left="20" w:right="20" w:firstLine="840"/>
        <w:jc w:val="both"/>
      </w:pPr>
      <w:r>
        <w:lastRenderedPageBreak/>
        <w:t>Водоподготовка отсутствует, подпитка осуществляется сырой водой из скважины. В настоящее время имеется резерв производительности, который оценивается в размере - 1,94 Гкал/ч.</w:t>
      </w:r>
    </w:p>
    <w:p w:rsidR="007376AC" w:rsidRDefault="00E27220">
      <w:pPr>
        <w:pStyle w:val="a8"/>
        <w:framePr w:wrap="notBeside" w:vAnchor="text" w:hAnchor="text" w:xAlign="center" w:y="1"/>
        <w:shd w:val="clear" w:color="auto" w:fill="auto"/>
        <w:spacing w:before="0" w:line="270" w:lineRule="exact"/>
        <w:jc w:val="center"/>
      </w:pPr>
      <w:r>
        <w:t>Таблица 2.10 - Технические характеристики котлов</w:t>
      </w:r>
    </w:p>
    <w:tbl>
      <w:tblPr>
        <w:tblW w:w="0" w:type="auto"/>
        <w:jc w:val="center"/>
        <w:tblLayout w:type="fixed"/>
        <w:tblCellMar>
          <w:left w:w="10" w:type="dxa"/>
          <w:right w:w="10" w:type="dxa"/>
        </w:tblCellMar>
        <w:tblLook w:val="0000"/>
      </w:tblPr>
      <w:tblGrid>
        <w:gridCol w:w="1882"/>
        <w:gridCol w:w="1661"/>
        <w:gridCol w:w="1814"/>
        <w:gridCol w:w="1445"/>
        <w:gridCol w:w="1282"/>
        <w:gridCol w:w="590"/>
        <w:gridCol w:w="1579"/>
      </w:tblGrid>
      <w:tr w:rsidR="007376AC">
        <w:trPr>
          <w:trHeight w:val="581"/>
          <w:jc w:val="center"/>
        </w:trPr>
        <w:tc>
          <w:tcPr>
            <w:tcW w:w="188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Наименование котельной</w:t>
            </w:r>
          </w:p>
        </w:tc>
        <w:tc>
          <w:tcPr>
            <w:tcW w:w="1661"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Марка котла</w:t>
            </w:r>
          </w:p>
        </w:tc>
        <w:tc>
          <w:tcPr>
            <w:tcW w:w="181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Теплофикацион ная мощность, Гкал/ч</w:t>
            </w:r>
          </w:p>
        </w:tc>
        <w:tc>
          <w:tcPr>
            <w:tcW w:w="1445"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Суммарная мощность, Гкал/ч</w:t>
            </w:r>
          </w:p>
        </w:tc>
        <w:tc>
          <w:tcPr>
            <w:tcW w:w="1872"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center"/>
            </w:pPr>
            <w:r>
              <w:t>Присоединенная нагрузка</w:t>
            </w:r>
          </w:p>
        </w:tc>
        <w:tc>
          <w:tcPr>
            <w:tcW w:w="157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Год пуска котлов</w:t>
            </w:r>
          </w:p>
        </w:tc>
      </w:tr>
      <w:tr w:rsidR="007376AC">
        <w:trPr>
          <w:trHeight w:val="816"/>
          <w:jc w:val="center"/>
        </w:trPr>
        <w:tc>
          <w:tcPr>
            <w:tcW w:w="188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6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1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4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
              <w:jc w:val="left"/>
            </w:pPr>
            <w:r>
              <w:t>ГВС</w:t>
            </w:r>
          </w:p>
        </w:tc>
        <w:tc>
          <w:tcPr>
            <w:tcW w:w="157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1277"/>
          <w:jc w:val="center"/>
        </w:trPr>
        <w:tc>
          <w:tcPr>
            <w:tcW w:w="18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Котельная п. Шамары , ул. Первомайская, 28</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13" w:lineRule="exact"/>
              <w:jc w:val="both"/>
            </w:pPr>
            <w:r>
              <w:t>КВУ (№ 1) КВУ (№ 2) КВУ (№ 3)</w:t>
            </w: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2,58</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0,64</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0,64</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5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2007</w:t>
            </w:r>
          </w:p>
        </w:tc>
      </w:tr>
    </w:tbl>
    <w:p w:rsidR="007376AC" w:rsidRDefault="007376AC">
      <w:pPr>
        <w:rPr>
          <w:sz w:val="2"/>
          <w:szCs w:val="2"/>
        </w:rPr>
      </w:pPr>
    </w:p>
    <w:p w:rsidR="007376AC" w:rsidRDefault="00E27220">
      <w:pPr>
        <w:pStyle w:val="21"/>
        <w:shd w:val="clear" w:color="auto" w:fill="auto"/>
        <w:spacing w:before="0" w:line="605" w:lineRule="exact"/>
        <w:ind w:left="840" w:right="5060" w:firstLine="0"/>
        <w:jc w:val="left"/>
      </w:pPr>
      <w:r>
        <w:t xml:space="preserve">Загрузка котельной составляет 28 %. </w:t>
      </w:r>
      <w:r>
        <w:rPr>
          <w:rStyle w:val="a9"/>
        </w:rPr>
        <w:t>п.Сарга</w:t>
      </w:r>
    </w:p>
    <w:p w:rsidR="007376AC" w:rsidRDefault="00E27220">
      <w:pPr>
        <w:pStyle w:val="21"/>
        <w:shd w:val="clear" w:color="auto" w:fill="auto"/>
        <w:spacing w:before="0" w:line="605" w:lineRule="exact"/>
        <w:ind w:left="20" w:firstLine="840"/>
        <w:jc w:val="both"/>
      </w:pPr>
      <w:r>
        <w:t>На территории поселка действует 1 котельная, обеспечивающая</w:t>
      </w:r>
    </w:p>
    <w:p w:rsidR="007376AC" w:rsidRDefault="00E27220">
      <w:pPr>
        <w:pStyle w:val="21"/>
        <w:shd w:val="clear" w:color="auto" w:fill="auto"/>
        <w:spacing w:before="0" w:line="270" w:lineRule="exact"/>
        <w:ind w:left="20" w:firstLine="0"/>
        <w:jc w:val="left"/>
      </w:pPr>
      <w:r>
        <w:t>централизованным теплоснабжением п. Сарга.</w:t>
      </w:r>
    </w:p>
    <w:p w:rsidR="007376AC" w:rsidRDefault="00E27220">
      <w:pPr>
        <w:pStyle w:val="30"/>
        <w:shd w:val="clear" w:color="auto" w:fill="auto"/>
        <w:spacing w:after="14" w:line="190" w:lineRule="exact"/>
        <w:ind w:left="4140"/>
      </w:pPr>
      <w:r>
        <w:t>Программный документ</w:t>
      </w:r>
    </w:p>
    <w:p w:rsidR="007376AC" w:rsidRDefault="00E27220">
      <w:pPr>
        <w:pStyle w:val="30"/>
        <w:shd w:val="clear" w:color="auto" w:fill="auto"/>
        <w:spacing w:after="0" w:line="190" w:lineRule="exact"/>
        <w:ind w:left="20" w:firstLine="82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32" w:line="485" w:lineRule="exact"/>
        <w:ind w:left="20" w:right="20" w:firstLine="820"/>
        <w:jc w:val="both"/>
      </w:pPr>
      <w:r>
        <w:t>В настоящее время в населенном пункте обеспечивается централизованное теплоснабжение жилых благоустроенных зданий и объектов использованием тепловых сетей.</w:t>
      </w:r>
    </w:p>
    <w:p w:rsidR="007376AC" w:rsidRDefault="00E27220">
      <w:pPr>
        <w:pStyle w:val="21"/>
        <w:shd w:val="clear" w:color="auto" w:fill="auto"/>
        <w:spacing w:before="0" w:after="115" w:line="270" w:lineRule="exact"/>
        <w:ind w:left="20" w:firstLine="820"/>
        <w:jc w:val="both"/>
      </w:pPr>
      <w:r>
        <w:t>Обслуживание котельных осуществляет ООО «Саргинский Леспромхоз».</w:t>
      </w:r>
    </w:p>
    <w:p w:rsidR="007376AC" w:rsidRDefault="00E27220">
      <w:pPr>
        <w:pStyle w:val="21"/>
        <w:shd w:val="clear" w:color="auto" w:fill="auto"/>
        <w:spacing w:before="0" w:after="49" w:line="485" w:lineRule="exact"/>
        <w:ind w:left="20" w:right="20" w:firstLine="820"/>
        <w:jc w:val="both"/>
      </w:pPr>
      <w:r>
        <w:t>Централизованным теплоснабжением обеспечены административные здания, все многоэтажные жилые дома и прочие потребители.</w:t>
      </w:r>
    </w:p>
    <w:p w:rsidR="007376AC" w:rsidRDefault="00E27220">
      <w:pPr>
        <w:pStyle w:val="21"/>
        <w:shd w:val="clear" w:color="auto" w:fill="auto"/>
        <w:spacing w:before="0" w:after="188" w:line="499" w:lineRule="exact"/>
        <w:ind w:left="840" w:right="4140" w:firstLine="0"/>
        <w:jc w:val="left"/>
      </w:pPr>
      <w:r>
        <w:t>Котельная расположена по адресу: • Котельная п. Сарга, пер. Привокзальный, 10</w:t>
      </w:r>
    </w:p>
    <w:p w:rsidR="007376AC" w:rsidRDefault="00E27220">
      <w:pPr>
        <w:pStyle w:val="21"/>
        <w:shd w:val="clear" w:color="auto" w:fill="auto"/>
        <w:spacing w:before="0" w:after="322" w:line="490" w:lineRule="exact"/>
        <w:ind w:left="20" w:right="20" w:firstLine="820"/>
        <w:jc w:val="both"/>
      </w:pPr>
      <w:r>
        <w:t>В таблице 2.11 представлена характеристика установленной мощности и расхода ресурсов котельных в п. Сарга.</w:t>
      </w:r>
    </w:p>
    <w:p w:rsidR="007376AC" w:rsidRDefault="00E27220">
      <w:pPr>
        <w:pStyle w:val="a8"/>
        <w:framePr w:wrap="notBeside" w:vAnchor="text" w:hAnchor="text" w:xAlign="center" w:y="1"/>
        <w:shd w:val="clear" w:color="auto" w:fill="auto"/>
        <w:spacing w:before="0" w:line="475" w:lineRule="exact"/>
        <w:jc w:val="center"/>
      </w:pPr>
      <w:r>
        <w:lastRenderedPageBreak/>
        <w:t>Таблица 2.11 - Характеристика установленной мощности и расхода ресурсов котельных в п. Сарга</w:t>
      </w:r>
    </w:p>
    <w:tbl>
      <w:tblPr>
        <w:tblW w:w="0" w:type="auto"/>
        <w:jc w:val="center"/>
        <w:tblLayout w:type="fixed"/>
        <w:tblCellMar>
          <w:left w:w="10" w:type="dxa"/>
          <w:right w:w="10" w:type="dxa"/>
        </w:tblCellMar>
        <w:tblLook w:val="0000"/>
      </w:tblPr>
      <w:tblGrid>
        <w:gridCol w:w="701"/>
        <w:gridCol w:w="2870"/>
        <w:gridCol w:w="2054"/>
        <w:gridCol w:w="1445"/>
        <w:gridCol w:w="1382"/>
        <w:gridCol w:w="1906"/>
      </w:tblGrid>
      <w:tr w:rsidR="007376AC">
        <w:trPr>
          <w:trHeight w:val="293"/>
          <w:jc w:val="center"/>
        </w:trPr>
        <w:tc>
          <w:tcPr>
            <w:tcW w:w="701"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69" w:lineRule="exact"/>
              <w:jc w:val="both"/>
            </w:pPr>
            <w:r>
              <w:t>№ п/п</w:t>
            </w:r>
          </w:p>
        </w:tc>
        <w:tc>
          <w:tcPr>
            <w:tcW w:w="2870"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Источник тепловой энергии</w:t>
            </w:r>
          </w:p>
        </w:tc>
        <w:tc>
          <w:tcPr>
            <w:tcW w:w="2054"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460"/>
              <w:jc w:val="left"/>
            </w:pPr>
            <w:r>
              <w:t>Установленная мощность, Гкал/час</w:t>
            </w:r>
          </w:p>
        </w:tc>
        <w:tc>
          <w:tcPr>
            <w:tcW w:w="4733" w:type="dxa"/>
            <w:gridSpan w:val="3"/>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80"/>
              <w:jc w:val="left"/>
            </w:pPr>
            <w:r>
              <w:t>Расход ресурсов за 2014 год</w:t>
            </w:r>
          </w:p>
        </w:tc>
      </w:tr>
      <w:tr w:rsidR="007376AC">
        <w:trPr>
          <w:trHeight w:val="562"/>
          <w:jc w:val="center"/>
        </w:trPr>
        <w:tc>
          <w:tcPr>
            <w:tcW w:w="70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87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05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120"/>
            </w:pPr>
            <w:r>
              <w:t>3</w:t>
            </w:r>
          </w:p>
          <w:p w:rsidR="007376AC" w:rsidRDefault="00E27220">
            <w:pPr>
              <w:pStyle w:val="60"/>
              <w:framePr w:wrap="notBeside" w:vAnchor="text" w:hAnchor="text" w:xAlign="center" w:y="1"/>
              <w:shd w:val="clear" w:color="auto" w:fill="auto"/>
              <w:spacing w:line="240" w:lineRule="auto"/>
              <w:ind w:left="260"/>
              <w:jc w:val="left"/>
            </w:pPr>
            <w:r>
              <w:t>дрова, м</w:t>
            </w:r>
            <w:r>
              <w:rPr>
                <w:vertAlign w:val="superscript"/>
              </w:rPr>
              <w:t>3</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t>уголь, т</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380"/>
            </w:pPr>
            <w:r>
              <w:t>эл. Энергия, тыс. кВт^ч</w:t>
            </w:r>
          </w:p>
        </w:tc>
      </w:tr>
      <w:tr w:rsidR="007376AC">
        <w:trPr>
          <w:trHeight w:val="571"/>
          <w:jc w:val="center"/>
        </w:trPr>
        <w:tc>
          <w:tcPr>
            <w:tcW w:w="7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1</w:t>
            </w:r>
          </w:p>
        </w:tc>
        <w:tc>
          <w:tcPr>
            <w:tcW w:w="28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140"/>
              <w:jc w:val="left"/>
            </w:pPr>
            <w:r>
              <w:t>Котельная п. Сарга , пер. Привокзальный,10</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00"/>
              <w:jc w:val="left"/>
            </w:pPr>
            <w:r>
              <w:t>5,2</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40"/>
              <w:jc w:val="left"/>
            </w:pPr>
            <w:r>
              <w:t>-</w:t>
            </w:r>
          </w:p>
        </w:tc>
        <w:tc>
          <w:tcPr>
            <w:tcW w:w="13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700"/>
              <w:jc w:val="left"/>
            </w:pPr>
            <w:r>
              <w:t>-</w:t>
            </w:r>
          </w:p>
        </w:tc>
        <w:tc>
          <w:tcPr>
            <w:tcW w:w="19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60"/>
              <w:jc w:val="left"/>
            </w:pPr>
            <w:r>
              <w:t>-</w:t>
            </w:r>
          </w:p>
        </w:tc>
      </w:tr>
    </w:tbl>
    <w:p w:rsidR="007376AC" w:rsidRDefault="00E27220">
      <w:pPr>
        <w:pStyle w:val="34"/>
        <w:framePr w:wrap="notBeside" w:vAnchor="text" w:hAnchor="text" w:xAlign="center" w:y="1"/>
        <w:shd w:val="clear" w:color="auto" w:fill="auto"/>
        <w:spacing w:line="270" w:lineRule="exact"/>
        <w:jc w:val="center"/>
      </w:pPr>
      <w:r>
        <w:t>Котельная, пер. Привокзальный,10</w:t>
      </w:r>
    </w:p>
    <w:p w:rsidR="007376AC" w:rsidRDefault="007376AC">
      <w:pPr>
        <w:rPr>
          <w:sz w:val="2"/>
          <w:szCs w:val="2"/>
        </w:rPr>
      </w:pPr>
    </w:p>
    <w:p w:rsidR="007376AC" w:rsidRDefault="00E27220">
      <w:pPr>
        <w:pStyle w:val="21"/>
        <w:shd w:val="clear" w:color="auto" w:fill="auto"/>
        <w:spacing w:before="216" w:after="119" w:line="270" w:lineRule="exact"/>
        <w:ind w:left="20" w:firstLine="820"/>
        <w:jc w:val="both"/>
      </w:pPr>
      <w:r>
        <w:t>Год замены котлов - 2010 год.</w:t>
      </w:r>
    </w:p>
    <w:p w:rsidR="007376AC" w:rsidRDefault="00E27220">
      <w:pPr>
        <w:pStyle w:val="21"/>
        <w:shd w:val="clear" w:color="auto" w:fill="auto"/>
        <w:spacing w:before="0" w:after="56" w:line="480" w:lineRule="exact"/>
        <w:ind w:left="20" w:right="20" w:firstLine="820"/>
        <w:jc w:val="both"/>
      </w:pPr>
      <w:r>
        <w:t>Система централизованного теплоснабжения двухтрубная, закрытая, водяная, независимая (2х контурная) протяженностью 4500 метров. 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 В состав основного оборудования котельной входят 2 котла «Урал».</w:t>
      </w:r>
    </w:p>
    <w:p w:rsidR="007376AC" w:rsidRDefault="00E27220">
      <w:pPr>
        <w:pStyle w:val="21"/>
        <w:shd w:val="clear" w:color="auto" w:fill="auto"/>
        <w:spacing w:before="0" w:line="485" w:lineRule="exact"/>
        <w:ind w:left="20" w:right="20" w:firstLine="820"/>
        <w:jc w:val="both"/>
      </w:pPr>
      <w:r>
        <w:t>Основным видом топлива является дрова. В таблице 2.12 отображены технические характеристики и состав основного оборудования котельного отделения. Степень износа оборудования котлов - 51%.</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0"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323" w:line="485" w:lineRule="exact"/>
        <w:ind w:left="20" w:right="20" w:firstLine="840"/>
        <w:jc w:val="both"/>
      </w:pPr>
      <w:r>
        <w:t>Водоподготовка отсутствует, подпитка осуществляется сырой водой из скважины. В настоящее время имеется резерв производительности, который оценивается в размере - 4,5 Гкал/ч.</w:t>
      </w:r>
    </w:p>
    <w:p w:rsidR="007376AC" w:rsidRDefault="00E27220">
      <w:pPr>
        <w:pStyle w:val="a8"/>
        <w:framePr w:wrap="notBeside" w:vAnchor="text" w:hAnchor="text" w:xAlign="center" w:y="1"/>
        <w:shd w:val="clear" w:color="auto" w:fill="auto"/>
        <w:spacing w:before="0" w:line="270" w:lineRule="exact"/>
        <w:jc w:val="center"/>
      </w:pPr>
      <w:r>
        <w:t>Таблица 2.12 - Технические характеристики котлов</w:t>
      </w:r>
    </w:p>
    <w:tbl>
      <w:tblPr>
        <w:tblW w:w="0" w:type="auto"/>
        <w:jc w:val="center"/>
        <w:tblLayout w:type="fixed"/>
        <w:tblCellMar>
          <w:left w:w="10" w:type="dxa"/>
          <w:right w:w="10" w:type="dxa"/>
        </w:tblCellMar>
        <w:tblLook w:val="0000"/>
      </w:tblPr>
      <w:tblGrid>
        <w:gridCol w:w="1949"/>
        <w:gridCol w:w="1248"/>
        <w:gridCol w:w="1978"/>
        <w:gridCol w:w="1493"/>
        <w:gridCol w:w="1325"/>
        <w:gridCol w:w="610"/>
        <w:gridCol w:w="1637"/>
      </w:tblGrid>
      <w:tr w:rsidR="007376AC">
        <w:trPr>
          <w:trHeight w:val="667"/>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center"/>
            </w:pPr>
            <w:r>
              <w:t>Наименование котельной</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both"/>
            </w:pPr>
            <w:r>
              <w:t>Марка котла</w:t>
            </w:r>
          </w:p>
        </w:tc>
        <w:tc>
          <w:tcPr>
            <w:tcW w:w="197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center"/>
            </w:pPr>
            <w:r>
              <w:t>Теплофикационна 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center"/>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22"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center"/>
            </w:pPr>
            <w:r>
              <w:t>Год пуска котлов</w:t>
            </w:r>
          </w:p>
        </w:tc>
      </w:tr>
      <w:tr w:rsidR="007376AC">
        <w:trPr>
          <w:trHeight w:val="854"/>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7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93"/>
          <w:jc w:val="center"/>
        </w:trPr>
        <w:tc>
          <w:tcPr>
            <w:tcW w:w="194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Котельная п. Сарга, пер. Привокзальный</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t>«Урал» /2</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5,21</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0,71</w:t>
            </w: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0,71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2000</w:t>
            </w:r>
          </w:p>
        </w:tc>
      </w:tr>
    </w:tbl>
    <w:p w:rsidR="007376AC" w:rsidRDefault="007376AC">
      <w:pPr>
        <w:rPr>
          <w:sz w:val="2"/>
          <w:szCs w:val="2"/>
        </w:rPr>
      </w:pPr>
    </w:p>
    <w:p w:rsidR="007376AC" w:rsidRDefault="00E27220">
      <w:pPr>
        <w:pStyle w:val="21"/>
        <w:shd w:val="clear" w:color="auto" w:fill="auto"/>
        <w:spacing w:before="0" w:line="600" w:lineRule="exact"/>
        <w:ind w:left="20" w:firstLine="840"/>
        <w:jc w:val="both"/>
      </w:pPr>
      <w:r>
        <w:t>Загрузка котельной составляет 13 %.</w:t>
      </w:r>
    </w:p>
    <w:p w:rsidR="007376AC" w:rsidRDefault="00E27220">
      <w:pPr>
        <w:pStyle w:val="50"/>
        <w:shd w:val="clear" w:color="auto" w:fill="auto"/>
        <w:spacing w:before="0" w:after="0" w:line="600" w:lineRule="exact"/>
        <w:ind w:left="20"/>
      </w:pPr>
      <w:r>
        <w:t>с. Сылва</w:t>
      </w:r>
    </w:p>
    <w:p w:rsidR="007376AC" w:rsidRDefault="00E27220">
      <w:pPr>
        <w:pStyle w:val="50"/>
        <w:shd w:val="clear" w:color="auto" w:fill="auto"/>
        <w:spacing w:before="0" w:after="0" w:line="600" w:lineRule="exact"/>
        <w:ind w:left="20"/>
      </w:pPr>
      <w:r>
        <w:t>Котельная, ул. Коммуны, 1-а</w:t>
      </w:r>
    </w:p>
    <w:p w:rsidR="007376AC" w:rsidRDefault="00E27220">
      <w:pPr>
        <w:pStyle w:val="21"/>
        <w:shd w:val="clear" w:color="auto" w:fill="auto"/>
        <w:spacing w:before="0" w:line="600" w:lineRule="exact"/>
        <w:ind w:left="20" w:firstLine="840"/>
        <w:jc w:val="both"/>
      </w:pPr>
      <w:r>
        <w:t>Год котлов - 2005, 2009 год.</w:t>
      </w:r>
    </w:p>
    <w:p w:rsidR="007376AC" w:rsidRDefault="00E27220">
      <w:pPr>
        <w:pStyle w:val="21"/>
        <w:shd w:val="clear" w:color="auto" w:fill="auto"/>
        <w:spacing w:before="0" w:line="600" w:lineRule="exact"/>
        <w:ind w:left="20" w:firstLine="840"/>
        <w:jc w:val="both"/>
      </w:pPr>
      <w:r>
        <w:t>Обслуживающей организацией является МУП «Сылвинское ЖКХ».</w:t>
      </w:r>
    </w:p>
    <w:p w:rsidR="007376AC" w:rsidRDefault="00E27220">
      <w:pPr>
        <w:pStyle w:val="21"/>
        <w:shd w:val="clear" w:color="auto" w:fill="auto"/>
        <w:spacing w:before="0" w:after="52" w:line="480" w:lineRule="exact"/>
        <w:ind w:left="20" w:right="20" w:firstLine="840"/>
        <w:jc w:val="both"/>
      </w:pPr>
      <w:r>
        <w:lastRenderedPageBreak/>
        <w:t>Система централизованного теплоснабжения двухтрубная, закрытая, водяная, независимая (2х контурная) протяженностью 500 метров. Регулирование отпуска тепловой энергии на котельной — ручное, в соответствии с утвержденным температурным графиком 95/70 °С.</w:t>
      </w:r>
    </w:p>
    <w:p w:rsidR="007376AC" w:rsidRDefault="00E27220">
      <w:pPr>
        <w:pStyle w:val="21"/>
        <w:shd w:val="clear" w:color="auto" w:fill="auto"/>
        <w:spacing w:before="0" w:after="236" w:line="490" w:lineRule="exact"/>
        <w:ind w:left="20" w:right="20" w:firstLine="840"/>
        <w:jc w:val="both"/>
      </w:pPr>
      <w:r>
        <w:t>Потребителями тепла являются жилые здания, бюджетные организации и прочие.</w:t>
      </w:r>
    </w:p>
    <w:p w:rsidR="007376AC" w:rsidRDefault="00E27220">
      <w:pPr>
        <w:pStyle w:val="21"/>
        <w:shd w:val="clear" w:color="auto" w:fill="auto"/>
        <w:spacing w:before="0" w:after="282" w:line="270" w:lineRule="exact"/>
        <w:ind w:left="20" w:firstLine="840"/>
        <w:jc w:val="both"/>
      </w:pPr>
      <w:r>
        <w:t>В состав основного оборудования котельной входят 2 котла КВУ-1 и СКУ-1.</w:t>
      </w:r>
    </w:p>
    <w:p w:rsidR="007376AC" w:rsidRDefault="00E27220">
      <w:pPr>
        <w:pStyle w:val="21"/>
        <w:shd w:val="clear" w:color="auto" w:fill="auto"/>
        <w:spacing w:before="0" w:after="119" w:line="270" w:lineRule="exact"/>
        <w:ind w:left="20" w:firstLine="840"/>
        <w:jc w:val="both"/>
      </w:pPr>
      <w:r>
        <w:t>Основным видом топлива является дрова.</w:t>
      </w:r>
    </w:p>
    <w:p w:rsidR="007376AC" w:rsidRDefault="00E27220">
      <w:pPr>
        <w:pStyle w:val="21"/>
        <w:shd w:val="clear" w:color="auto" w:fill="auto"/>
        <w:spacing w:before="0" w:line="480" w:lineRule="exact"/>
        <w:ind w:left="20" w:right="20" w:firstLine="840"/>
        <w:jc w:val="both"/>
        <w:sectPr w:rsidR="007376AC">
          <w:headerReference w:type="default" r:id="rId22"/>
          <w:footerReference w:type="even" r:id="rId23"/>
          <w:footerReference w:type="default" r:id="rId24"/>
          <w:headerReference w:type="first" r:id="rId25"/>
          <w:footerReference w:type="first" r:id="rId26"/>
          <w:type w:val="continuous"/>
          <w:pgSz w:w="11905" w:h="16837"/>
          <w:pgMar w:top="261" w:right="691" w:bottom="924" w:left="605" w:header="0" w:footer="3" w:gutter="0"/>
          <w:cols w:space="720"/>
          <w:noEndnote/>
          <w:titlePg/>
          <w:docGrid w:linePitch="360"/>
        </w:sectPr>
      </w:pPr>
      <w:r>
        <w:t>В таблице 2.13 отображены технические характеристики и состав основного оборудования котельного отделения. Степень износа оборудования котлов - 10%.</w:t>
      </w:r>
    </w:p>
    <w:p w:rsidR="007376AC" w:rsidRDefault="00E27220">
      <w:pPr>
        <w:pStyle w:val="a8"/>
        <w:framePr w:wrap="notBeside" w:vAnchor="text" w:hAnchor="text" w:xAlign="center" w:y="1"/>
        <w:shd w:val="clear" w:color="auto" w:fill="auto"/>
        <w:spacing w:before="0" w:line="270" w:lineRule="exact"/>
        <w:jc w:val="center"/>
      </w:pPr>
      <w:r>
        <w:lastRenderedPageBreak/>
        <w:t>Таблица 2.13 - Технические характеристики котлов</w:t>
      </w:r>
    </w:p>
    <w:tbl>
      <w:tblPr>
        <w:tblW w:w="0" w:type="auto"/>
        <w:jc w:val="center"/>
        <w:tblLayout w:type="fixed"/>
        <w:tblCellMar>
          <w:left w:w="10" w:type="dxa"/>
          <w:right w:w="10" w:type="dxa"/>
        </w:tblCellMar>
        <w:tblLook w:val="0000"/>
      </w:tblPr>
      <w:tblGrid>
        <w:gridCol w:w="1949"/>
        <w:gridCol w:w="1248"/>
        <w:gridCol w:w="1978"/>
        <w:gridCol w:w="1493"/>
        <w:gridCol w:w="1325"/>
        <w:gridCol w:w="610"/>
        <w:gridCol w:w="1637"/>
      </w:tblGrid>
      <w:tr w:rsidR="007376AC">
        <w:trPr>
          <w:trHeight w:val="667"/>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ind w:right="340"/>
            </w:pPr>
            <w:r>
              <w:t>Наименование котельной</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ind w:right="320"/>
            </w:pPr>
            <w:r>
              <w:t>Марка котла</w:t>
            </w:r>
          </w:p>
        </w:tc>
        <w:tc>
          <w:tcPr>
            <w:tcW w:w="1978"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center"/>
            </w:pPr>
            <w:r>
              <w:t>Теплофикационна 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jc w:val="both"/>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22" w:lineRule="exact"/>
              <w:jc w:val="center"/>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317" w:lineRule="exact"/>
              <w:ind w:right="460"/>
            </w:pPr>
            <w:r>
              <w:t>Год пуска котлов</w:t>
            </w:r>
          </w:p>
        </w:tc>
      </w:tr>
      <w:tr w:rsidR="007376AC">
        <w:trPr>
          <w:trHeight w:val="854"/>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7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883"/>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center"/>
            </w:pPr>
            <w:r>
              <w:t>Котельная с. Сылва</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08" w:lineRule="exact"/>
              <w:ind w:right="320"/>
            </w:pPr>
            <w:r>
              <w:t>Котел КВУ-1</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1,0</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600"/>
              <w:jc w:val="left"/>
            </w:pPr>
            <w:r>
              <w:t>2,0</w:t>
            </w:r>
          </w:p>
        </w:tc>
        <w:tc>
          <w:tcPr>
            <w:tcW w:w="1325"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00"/>
              <w:jc w:val="left"/>
            </w:pPr>
            <w:r>
              <w:t>0,624</w:t>
            </w:r>
          </w:p>
        </w:tc>
        <w:tc>
          <w:tcPr>
            <w:tcW w:w="610"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460"/>
            </w:pPr>
            <w:r>
              <w:t>2005</w:t>
            </w:r>
          </w:p>
        </w:tc>
      </w:tr>
      <w:tr w:rsidR="007376AC">
        <w:trPr>
          <w:trHeight w:val="898"/>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413" w:lineRule="exact"/>
              <w:ind w:right="320"/>
            </w:pPr>
            <w:r>
              <w:t>Котел СКУ-1</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t>1,0</w:t>
            </w: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460"/>
            </w:pPr>
            <w:r>
              <w:t>2009</w:t>
            </w:r>
          </w:p>
        </w:tc>
      </w:tr>
    </w:tbl>
    <w:p w:rsidR="007376AC" w:rsidRDefault="00E27220">
      <w:pPr>
        <w:pStyle w:val="a8"/>
        <w:framePr w:wrap="notBeside" w:vAnchor="text" w:hAnchor="text" w:xAlign="center" w:y="1"/>
        <w:shd w:val="clear" w:color="auto" w:fill="auto"/>
        <w:spacing w:before="0" w:line="270" w:lineRule="exact"/>
        <w:jc w:val="center"/>
      </w:pPr>
      <w:r>
        <w:t>Загрузка котельной составляет 10 %.</w:t>
      </w:r>
    </w:p>
    <w:p w:rsidR="007376AC" w:rsidRDefault="007376AC">
      <w:pPr>
        <w:rPr>
          <w:sz w:val="2"/>
          <w:szCs w:val="2"/>
        </w:rPr>
      </w:pPr>
    </w:p>
    <w:p w:rsidR="007376AC" w:rsidRDefault="00E27220">
      <w:pPr>
        <w:pStyle w:val="50"/>
        <w:shd w:val="clear" w:color="auto" w:fill="auto"/>
        <w:spacing w:before="7" w:after="0" w:line="600" w:lineRule="exact"/>
        <w:ind w:left="20"/>
      </w:pPr>
      <w:r>
        <w:t>п. Илим</w:t>
      </w:r>
    </w:p>
    <w:p w:rsidR="007376AC" w:rsidRDefault="00E27220">
      <w:pPr>
        <w:pStyle w:val="50"/>
        <w:shd w:val="clear" w:color="auto" w:fill="auto"/>
        <w:spacing w:before="0" w:after="0" w:line="600" w:lineRule="exact"/>
        <w:ind w:left="20"/>
      </w:pPr>
      <w:r>
        <w:t>Котельная, п. Илим, Мира, 7</w:t>
      </w:r>
    </w:p>
    <w:p w:rsidR="007376AC" w:rsidRDefault="00E27220">
      <w:pPr>
        <w:pStyle w:val="21"/>
        <w:shd w:val="clear" w:color="auto" w:fill="auto"/>
        <w:spacing w:before="0" w:line="600" w:lineRule="exact"/>
        <w:ind w:left="20" w:firstLine="840"/>
        <w:jc w:val="both"/>
      </w:pPr>
      <w:r>
        <w:t>Обслуживающей организацией является МУП «Сылвинское ЖКХ»</w:t>
      </w:r>
    </w:p>
    <w:p w:rsidR="007376AC" w:rsidRDefault="00E27220">
      <w:pPr>
        <w:pStyle w:val="21"/>
        <w:shd w:val="clear" w:color="auto" w:fill="auto"/>
        <w:spacing w:before="0" w:after="60" w:line="480" w:lineRule="exact"/>
        <w:ind w:left="20" w:right="20" w:firstLine="840"/>
        <w:jc w:val="both"/>
      </w:pPr>
      <w:r>
        <w:t>Система централизованного теплоснабжения двухтрубная, закрытая, водяная, независимая (2х контурная) протяженностью 200 метров.</w:t>
      </w:r>
    </w:p>
    <w:p w:rsidR="007376AC" w:rsidRDefault="00E27220">
      <w:pPr>
        <w:pStyle w:val="21"/>
        <w:shd w:val="clear" w:color="auto" w:fill="auto"/>
        <w:spacing w:before="0" w:after="60" w:line="480" w:lineRule="exact"/>
        <w:ind w:left="20" w:right="20" w:firstLine="840"/>
        <w:jc w:val="both"/>
      </w:pPr>
      <w:r>
        <w:t>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w:t>
      </w:r>
    </w:p>
    <w:p w:rsidR="007376AC" w:rsidRDefault="00E27220">
      <w:pPr>
        <w:pStyle w:val="21"/>
        <w:shd w:val="clear" w:color="auto" w:fill="auto"/>
        <w:spacing w:before="0" w:after="52" w:line="480" w:lineRule="exact"/>
        <w:ind w:left="20" w:right="20" w:firstLine="840"/>
        <w:jc w:val="both"/>
      </w:pPr>
      <w:r>
        <w:t>В состав основного оборудования котельной входят 2 котла КВСР д-0,5 и КВР- 06,3К, резервный Котел «Энергия». Основным видом топлива является дрова.</w:t>
      </w:r>
    </w:p>
    <w:p w:rsidR="007376AC" w:rsidRDefault="00E27220">
      <w:pPr>
        <w:pStyle w:val="21"/>
        <w:shd w:val="clear" w:color="auto" w:fill="auto"/>
        <w:spacing w:before="0" w:after="64" w:line="490" w:lineRule="exact"/>
        <w:ind w:left="20" w:right="20" w:firstLine="840"/>
        <w:jc w:val="both"/>
      </w:pPr>
      <w:r>
        <w:t>В таблице 2.14 отображены технические характеристики и состав основного оборудования котельного отделения. Общая степень износа оборудования котлов - 40%.</w:t>
      </w:r>
    </w:p>
    <w:p w:rsidR="007376AC" w:rsidRDefault="00E27220">
      <w:pPr>
        <w:pStyle w:val="21"/>
        <w:shd w:val="clear" w:color="auto" w:fill="auto"/>
        <w:spacing w:before="0" w:line="485" w:lineRule="exact"/>
        <w:ind w:left="20" w:right="20" w:firstLine="840"/>
        <w:jc w:val="both"/>
      </w:pPr>
      <w:r>
        <w:t>Водоподготовка отсутствует, подпитка осуществляется сырой водой из скважины. В настоящее время имеется резерв производительности, который оценивается в размере - 4,5 Гкал/ч.</w:t>
      </w:r>
    </w:p>
    <w:p w:rsidR="007376AC" w:rsidRDefault="00E27220">
      <w:pPr>
        <w:pStyle w:val="a8"/>
        <w:framePr w:wrap="notBeside" w:vAnchor="text" w:hAnchor="text" w:xAlign="center" w:y="1"/>
        <w:shd w:val="clear" w:color="auto" w:fill="auto"/>
        <w:spacing w:before="0" w:line="270" w:lineRule="exact"/>
        <w:jc w:val="center"/>
      </w:pPr>
      <w:r>
        <w:t>Таблица 2.14 - Технические характеристики котлов</w:t>
      </w:r>
    </w:p>
    <w:tbl>
      <w:tblPr>
        <w:tblW w:w="0" w:type="auto"/>
        <w:jc w:val="center"/>
        <w:tblLayout w:type="fixed"/>
        <w:tblCellMar>
          <w:left w:w="10" w:type="dxa"/>
          <w:right w:w="10" w:type="dxa"/>
        </w:tblCellMar>
        <w:tblLook w:val="0000"/>
      </w:tblPr>
      <w:tblGrid>
        <w:gridCol w:w="1949"/>
        <w:gridCol w:w="1248"/>
        <w:gridCol w:w="1978"/>
        <w:gridCol w:w="1493"/>
        <w:gridCol w:w="1325"/>
        <w:gridCol w:w="610"/>
        <w:gridCol w:w="1637"/>
      </w:tblGrid>
      <w:tr w:rsidR="007376AC">
        <w:trPr>
          <w:trHeight w:val="331"/>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540"/>
              <w:jc w:val="right"/>
            </w:pPr>
            <w:r>
              <w:t>Наименование котельной</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right="260"/>
              <w:jc w:val="right"/>
            </w:pPr>
            <w:r>
              <w:t>Марка котла</w:t>
            </w:r>
          </w:p>
        </w:tc>
        <w:tc>
          <w:tcPr>
            <w:tcW w:w="1978"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360"/>
              <w:jc w:val="right"/>
            </w:pPr>
            <w:r>
              <w:t>Теплофикационная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240"/>
              <w:jc w:val="right"/>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80"/>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Год пуска котлов</w:t>
            </w:r>
          </w:p>
        </w:tc>
      </w:tr>
      <w:tr w:rsidR="007376AC">
        <w:trPr>
          <w:trHeight w:val="725"/>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7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672"/>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80"/>
            </w:pPr>
            <w:r>
              <w:t>Котельная п. Илим, школа</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260"/>
              <w:jc w:val="right"/>
            </w:pPr>
            <w:r>
              <w:t>КВСРд-0,5 КВР 0,63К</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940"/>
              <w:jc w:val="right"/>
            </w:pPr>
            <w:r>
              <w:t>0,5 0,6</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60"/>
            </w:pPr>
            <w:r>
              <w:t>1,1</w:t>
            </w:r>
          </w:p>
        </w:tc>
        <w:tc>
          <w:tcPr>
            <w:tcW w:w="1325"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0,364</w:t>
            </w:r>
          </w:p>
        </w:tc>
        <w:tc>
          <w:tcPr>
            <w:tcW w:w="610"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right="660"/>
              <w:jc w:val="right"/>
            </w:pPr>
            <w:r>
              <w:t>2009 2014</w:t>
            </w:r>
          </w:p>
        </w:tc>
      </w:tr>
      <w:tr w:rsidR="007376AC">
        <w:trPr>
          <w:trHeight w:val="389"/>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right="260"/>
              <w:jc w:val="right"/>
            </w:pPr>
            <w:r>
              <w:t>Энергия</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right="940"/>
              <w:jc w:val="right"/>
            </w:pPr>
            <w:r>
              <w:t>-</w:t>
            </w: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right="660"/>
              <w:jc w:val="right"/>
            </w:pPr>
            <w:r>
              <w:t>1997</w:t>
            </w:r>
          </w:p>
        </w:tc>
      </w:tr>
    </w:tbl>
    <w:p w:rsidR="007376AC" w:rsidRDefault="007376AC">
      <w:pPr>
        <w:rPr>
          <w:sz w:val="2"/>
          <w:szCs w:val="2"/>
        </w:rPr>
      </w:pPr>
    </w:p>
    <w:p w:rsidR="007376AC" w:rsidRDefault="00E27220">
      <w:pPr>
        <w:pStyle w:val="21"/>
        <w:shd w:val="clear" w:color="auto" w:fill="auto"/>
        <w:spacing w:before="0" w:line="600" w:lineRule="exact"/>
        <w:ind w:left="20" w:firstLine="840"/>
        <w:jc w:val="both"/>
      </w:pPr>
      <w:r>
        <w:t>Загрузка котельной составляет 25 %.</w:t>
      </w:r>
    </w:p>
    <w:p w:rsidR="007376AC" w:rsidRDefault="00E27220">
      <w:pPr>
        <w:pStyle w:val="50"/>
        <w:shd w:val="clear" w:color="auto" w:fill="auto"/>
        <w:spacing w:before="0" w:after="0" w:line="600" w:lineRule="exact"/>
        <w:ind w:left="20"/>
      </w:pPr>
      <w:r>
        <w:t>п. Колпаковка</w:t>
      </w:r>
    </w:p>
    <w:p w:rsidR="007376AC" w:rsidRDefault="00E27220">
      <w:pPr>
        <w:pStyle w:val="50"/>
        <w:shd w:val="clear" w:color="auto" w:fill="auto"/>
        <w:spacing w:before="0" w:after="0" w:line="600" w:lineRule="exact"/>
        <w:ind w:left="20"/>
      </w:pPr>
      <w:r>
        <w:lastRenderedPageBreak/>
        <w:t>Котельная, ул. Школьная, 3Б</w:t>
      </w:r>
    </w:p>
    <w:p w:rsidR="007376AC" w:rsidRDefault="00E27220">
      <w:pPr>
        <w:pStyle w:val="21"/>
        <w:shd w:val="clear" w:color="auto" w:fill="auto"/>
        <w:spacing w:before="0" w:line="600" w:lineRule="exact"/>
        <w:ind w:left="20" w:firstLine="840"/>
        <w:jc w:val="both"/>
      </w:pPr>
      <w:r>
        <w:t>Обслуживающей организацией является МУП «Сылвинское ЖКХ».</w:t>
      </w:r>
    </w:p>
    <w:p w:rsidR="007376AC" w:rsidRDefault="00E27220">
      <w:pPr>
        <w:pStyle w:val="21"/>
        <w:shd w:val="clear" w:color="auto" w:fill="auto"/>
        <w:spacing w:before="0" w:after="56" w:line="480" w:lineRule="exact"/>
        <w:ind w:left="20" w:right="20" w:firstLine="840"/>
        <w:jc w:val="both"/>
      </w:pPr>
      <w:r>
        <w:t>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w:t>
      </w:r>
    </w:p>
    <w:p w:rsidR="007376AC" w:rsidRDefault="00E27220">
      <w:pPr>
        <w:pStyle w:val="21"/>
        <w:shd w:val="clear" w:color="auto" w:fill="auto"/>
        <w:spacing w:before="0" w:after="64" w:line="485" w:lineRule="exact"/>
        <w:ind w:left="20" w:right="20" w:firstLine="840"/>
        <w:jc w:val="both"/>
      </w:pPr>
      <w:r>
        <w:t>В состав основного оборудования котельной входят 2 котла КВСР 0,11. Основным видом топлива является уголь. В таблице 2.15 отображены технические характеристики и состав основного оборудования котельного отделения. Степень износа оборудования котлов - 40%.</w:t>
      </w:r>
    </w:p>
    <w:p w:rsidR="007376AC" w:rsidRDefault="00E27220">
      <w:pPr>
        <w:pStyle w:val="21"/>
        <w:shd w:val="clear" w:color="auto" w:fill="auto"/>
        <w:spacing w:before="0" w:after="228" w:line="480" w:lineRule="exact"/>
        <w:ind w:left="20" w:right="20" w:firstLine="840"/>
        <w:jc w:val="both"/>
      </w:pPr>
      <w:r>
        <w:t>Водоподготовка отсутствует, подпитка осуществляется сырой водой из скважины.</w:t>
      </w:r>
    </w:p>
    <w:p w:rsidR="007376AC" w:rsidRDefault="00E27220">
      <w:pPr>
        <w:pStyle w:val="21"/>
        <w:shd w:val="clear" w:color="auto" w:fill="auto"/>
        <w:spacing w:before="0" w:after="366" w:line="270" w:lineRule="exact"/>
        <w:ind w:left="20" w:firstLine="840"/>
        <w:jc w:val="both"/>
      </w:pPr>
      <w:r>
        <w:t>Протяженность сетей составляет 200 метров.</w:t>
      </w:r>
    </w:p>
    <w:p w:rsidR="007376AC" w:rsidRDefault="00E27220">
      <w:pPr>
        <w:pStyle w:val="a8"/>
        <w:framePr w:wrap="notBeside" w:vAnchor="text" w:hAnchor="text" w:xAlign="center" w:y="1"/>
        <w:shd w:val="clear" w:color="auto" w:fill="auto"/>
        <w:spacing w:before="0" w:line="270" w:lineRule="exact"/>
        <w:jc w:val="center"/>
      </w:pPr>
      <w:r>
        <w:t>Таблица 2.15 - Технические характеристики котлов</w:t>
      </w:r>
    </w:p>
    <w:tbl>
      <w:tblPr>
        <w:tblW w:w="0" w:type="auto"/>
        <w:jc w:val="center"/>
        <w:tblLayout w:type="fixed"/>
        <w:tblCellMar>
          <w:left w:w="10" w:type="dxa"/>
          <w:right w:w="10" w:type="dxa"/>
        </w:tblCellMar>
        <w:tblLook w:val="0000"/>
      </w:tblPr>
      <w:tblGrid>
        <w:gridCol w:w="1949"/>
        <w:gridCol w:w="1248"/>
        <w:gridCol w:w="1978"/>
        <w:gridCol w:w="1493"/>
        <w:gridCol w:w="1325"/>
        <w:gridCol w:w="610"/>
        <w:gridCol w:w="1637"/>
      </w:tblGrid>
      <w:tr w:rsidR="007376AC">
        <w:trPr>
          <w:trHeight w:val="504"/>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pPr>
            <w:r>
              <w:t>Наименование котельной</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80"/>
              <w:jc w:val="left"/>
            </w:pPr>
            <w:r>
              <w:t>Марка котла</w:t>
            </w:r>
          </w:p>
        </w:tc>
        <w:tc>
          <w:tcPr>
            <w:tcW w:w="1978"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ind w:right="280"/>
              <w:jc w:val="right"/>
            </w:pPr>
            <w:r>
              <w:t>Тепло фикационная мощность, Гкал/ч</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ind w:left="80" w:firstLine="240"/>
              <w:jc w:val="left"/>
            </w:pPr>
            <w:r>
              <w:t>Суммарная мощность, Гкал/ч</w:t>
            </w:r>
          </w:p>
        </w:tc>
        <w:tc>
          <w:tcPr>
            <w:tcW w:w="193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35" w:lineRule="exact"/>
            </w:pPr>
            <w:r>
              <w:t>Присоединенная нагрузка</w:t>
            </w:r>
          </w:p>
        </w:tc>
        <w:tc>
          <w:tcPr>
            <w:tcW w:w="1637"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40"/>
              <w:jc w:val="left"/>
            </w:pPr>
            <w:r>
              <w:t>Год пуска котлов</w:t>
            </w:r>
          </w:p>
        </w:tc>
      </w:tr>
      <w:tr w:rsidR="007376AC">
        <w:trPr>
          <w:trHeight w:val="778"/>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7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240"/>
              <w:jc w:val="left"/>
            </w:pPr>
            <w:r>
              <w:t>Отопление</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40"/>
              <w:jc w:val="left"/>
            </w:pPr>
            <w:r>
              <w:t>ГВС</w:t>
            </w:r>
          </w:p>
        </w:tc>
        <w:tc>
          <w:tcPr>
            <w:tcW w:w="163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336"/>
          <w:jc w:val="center"/>
        </w:trPr>
        <w:tc>
          <w:tcPr>
            <w:tcW w:w="1949"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06" w:lineRule="exact"/>
            </w:pPr>
            <w:r>
              <w:t>Котельная п. Колпаковка ул. Школьная, 3Б</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80"/>
              <w:jc w:val="left"/>
            </w:pPr>
            <w:r>
              <w:t>КВСР 0,11</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840"/>
              <w:jc w:val="left"/>
            </w:pPr>
            <w:r>
              <w:t>0,11</w:t>
            </w:r>
          </w:p>
        </w:tc>
        <w:tc>
          <w:tcPr>
            <w:tcW w:w="1493"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00"/>
              <w:jc w:val="left"/>
            </w:pPr>
            <w:r>
              <w:t>0,22</w:t>
            </w:r>
          </w:p>
        </w:tc>
        <w:tc>
          <w:tcPr>
            <w:tcW w:w="1325"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40"/>
              <w:jc w:val="left"/>
            </w:pPr>
            <w:r>
              <w:t>-</w:t>
            </w:r>
          </w:p>
        </w:tc>
        <w:tc>
          <w:tcPr>
            <w:tcW w:w="610"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280"/>
              <w:jc w:val="left"/>
            </w:pPr>
            <w:r>
              <w:t>-</w:t>
            </w: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40"/>
              <w:jc w:val="left"/>
            </w:pPr>
            <w:r>
              <w:t>2007</w:t>
            </w:r>
          </w:p>
        </w:tc>
      </w:tr>
      <w:tr w:rsidR="007376AC">
        <w:trPr>
          <w:trHeight w:val="422"/>
          <w:jc w:val="center"/>
        </w:trPr>
        <w:tc>
          <w:tcPr>
            <w:tcW w:w="1949"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80"/>
              <w:jc w:val="left"/>
            </w:pPr>
            <w:r>
              <w:t>КВСР 0,11</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840"/>
              <w:jc w:val="left"/>
            </w:pPr>
            <w:r>
              <w:t>0,11</w:t>
            </w:r>
          </w:p>
        </w:tc>
        <w:tc>
          <w:tcPr>
            <w:tcW w:w="149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40"/>
              <w:jc w:val="left"/>
            </w:pPr>
            <w:r>
              <w:t>2007</w:t>
            </w:r>
          </w:p>
        </w:tc>
      </w:tr>
    </w:tbl>
    <w:p w:rsidR="007376AC" w:rsidRDefault="007376AC">
      <w:pPr>
        <w:rPr>
          <w:sz w:val="2"/>
          <w:szCs w:val="2"/>
        </w:rPr>
        <w:sectPr w:rsidR="007376AC">
          <w:headerReference w:type="even" r:id="rId27"/>
          <w:headerReference w:type="default" r:id="rId28"/>
          <w:footerReference w:type="even" r:id="rId29"/>
          <w:footerReference w:type="default" r:id="rId30"/>
          <w:headerReference w:type="first" r:id="rId31"/>
          <w:footerReference w:type="first" r:id="rId32"/>
          <w:pgSz w:w="11905" w:h="16837"/>
          <w:pgMar w:top="261" w:right="691" w:bottom="924" w:left="605" w:header="0" w:footer="3" w:gutter="0"/>
          <w:cols w:space="720"/>
          <w:noEndnote/>
          <w:docGrid w:linePitch="360"/>
        </w:sectPr>
      </w:pPr>
    </w:p>
    <w:p w:rsidR="007376AC" w:rsidRDefault="00E27220">
      <w:pPr>
        <w:pStyle w:val="30"/>
        <w:shd w:val="clear" w:color="auto" w:fill="auto"/>
        <w:spacing w:after="14" w:line="190" w:lineRule="exact"/>
        <w:ind w:left="4140"/>
      </w:pPr>
      <w:r>
        <w:lastRenderedPageBreak/>
        <w:t>Программный документ</w:t>
      </w:r>
    </w:p>
    <w:p w:rsidR="007376AC" w:rsidRDefault="00E27220">
      <w:pPr>
        <w:pStyle w:val="30"/>
        <w:shd w:val="clear" w:color="auto" w:fill="auto"/>
        <w:spacing w:after="118"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50"/>
        <w:shd w:val="clear" w:color="auto" w:fill="auto"/>
        <w:spacing w:before="0" w:after="287" w:line="270" w:lineRule="exact"/>
        <w:ind w:left="20"/>
      </w:pPr>
      <w:r>
        <w:t>Котельная, Привокзальная, 28</w:t>
      </w:r>
    </w:p>
    <w:p w:rsidR="007376AC" w:rsidRDefault="00E27220">
      <w:pPr>
        <w:pStyle w:val="21"/>
        <w:shd w:val="clear" w:color="auto" w:fill="auto"/>
        <w:spacing w:before="0" w:after="114" w:line="270" w:lineRule="exact"/>
        <w:ind w:left="20" w:firstLine="840"/>
        <w:jc w:val="both"/>
      </w:pPr>
      <w:r>
        <w:t>Обслуживающей организацией является МУП «Сылвинское ЖКХ»</w:t>
      </w:r>
    </w:p>
    <w:p w:rsidR="007376AC" w:rsidRDefault="00E27220">
      <w:pPr>
        <w:pStyle w:val="21"/>
        <w:shd w:val="clear" w:color="auto" w:fill="auto"/>
        <w:spacing w:before="0" w:after="228" w:line="480" w:lineRule="exact"/>
        <w:ind w:left="20" w:right="40" w:firstLine="840"/>
        <w:jc w:val="both"/>
      </w:pPr>
      <w:r>
        <w:t>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 В состав основного оборудования котельной входят 2 котла КВСР-0,22. Основным видом топлива является уголь. В таблице 2.16 отображены технические характеристики и состав основного оборудования котельного отделения. Степень износа оборудования котлов - 40%. Водоподготовка отсутствует, подпитка осуществляется сырой водой из скважины.</w:t>
      </w:r>
    </w:p>
    <w:p w:rsidR="007376AC" w:rsidRDefault="00E27220">
      <w:pPr>
        <w:pStyle w:val="21"/>
        <w:shd w:val="clear" w:color="auto" w:fill="auto"/>
        <w:spacing w:before="0" w:after="366" w:line="270" w:lineRule="exact"/>
        <w:ind w:left="20" w:firstLine="840"/>
        <w:jc w:val="both"/>
      </w:pPr>
      <w:r>
        <w:t>Протяженность сетей составляет 200 метров.</w:t>
      </w:r>
    </w:p>
    <w:p w:rsidR="007376AC" w:rsidRDefault="00E27220">
      <w:pPr>
        <w:pStyle w:val="a8"/>
        <w:framePr w:wrap="notBeside" w:vAnchor="text" w:hAnchor="text" w:xAlign="center" w:y="1"/>
        <w:shd w:val="clear" w:color="auto" w:fill="auto"/>
        <w:spacing w:before="0" w:line="270" w:lineRule="exact"/>
        <w:jc w:val="center"/>
      </w:pPr>
      <w:r>
        <w:t>Таблица 2.16 - Технические характеристики котлов</w:t>
      </w:r>
    </w:p>
    <w:tbl>
      <w:tblPr>
        <w:tblW w:w="0" w:type="auto"/>
        <w:jc w:val="center"/>
        <w:tblLayout w:type="fixed"/>
        <w:tblCellMar>
          <w:left w:w="10" w:type="dxa"/>
          <w:right w:w="10" w:type="dxa"/>
        </w:tblCellMar>
        <w:tblLook w:val="0000"/>
      </w:tblPr>
      <w:tblGrid>
        <w:gridCol w:w="1541"/>
        <w:gridCol w:w="2102"/>
        <w:gridCol w:w="1882"/>
        <w:gridCol w:w="1426"/>
        <w:gridCol w:w="1262"/>
        <w:gridCol w:w="586"/>
        <w:gridCol w:w="1555"/>
      </w:tblGrid>
      <w:tr w:rsidR="007376AC">
        <w:trPr>
          <w:trHeight w:val="504"/>
          <w:jc w:val="center"/>
        </w:trPr>
        <w:tc>
          <w:tcPr>
            <w:tcW w:w="1541"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pPr>
            <w:r>
              <w:t>Наименование котельной</w:t>
            </w:r>
          </w:p>
        </w:tc>
        <w:tc>
          <w:tcPr>
            <w:tcW w:w="2102"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580"/>
              <w:jc w:val="left"/>
            </w:pPr>
            <w:r>
              <w:t>Марка котла</w:t>
            </w:r>
          </w:p>
        </w:tc>
        <w:tc>
          <w:tcPr>
            <w:tcW w:w="1882"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jc w:val="both"/>
            </w:pPr>
            <w:r>
              <w:t>Тепло фикационная мощность, Гкал/ч</w:t>
            </w:r>
          </w:p>
        </w:tc>
        <w:tc>
          <w:tcPr>
            <w:tcW w:w="1426"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ind w:left="40" w:firstLine="240"/>
              <w:jc w:val="left"/>
            </w:pPr>
            <w:r>
              <w:t>Суммарная мощность, Гкал/ч</w:t>
            </w:r>
          </w:p>
        </w:tc>
        <w:tc>
          <w:tcPr>
            <w:tcW w:w="1848"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pPr>
            <w:r>
              <w:t>Присоединенная нагрузка</w:t>
            </w:r>
          </w:p>
        </w:tc>
        <w:tc>
          <w:tcPr>
            <w:tcW w:w="1555"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00"/>
              <w:jc w:val="left"/>
            </w:pPr>
            <w:r>
              <w:t>Год пуска котлов</w:t>
            </w:r>
          </w:p>
        </w:tc>
      </w:tr>
      <w:tr w:rsidR="007376AC">
        <w:trPr>
          <w:trHeight w:val="854"/>
          <w:jc w:val="center"/>
        </w:trPr>
        <w:tc>
          <w:tcPr>
            <w:tcW w:w="154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10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8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220"/>
              <w:jc w:val="left"/>
            </w:pPr>
            <w:r>
              <w:t>Отопление</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120"/>
              <w:jc w:val="left"/>
            </w:pPr>
            <w:r>
              <w:t>ГВС</w:t>
            </w:r>
          </w:p>
        </w:tc>
        <w:tc>
          <w:tcPr>
            <w:tcW w:w="1555"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r>
      <w:tr w:rsidR="007376AC">
        <w:trPr>
          <w:trHeight w:val="336"/>
          <w:jc w:val="center"/>
        </w:trPr>
        <w:tc>
          <w:tcPr>
            <w:tcW w:w="1541"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06" w:lineRule="exact"/>
            </w:pPr>
            <w:r>
              <w:t>Котельная ул. Привокзальная 28</w:t>
            </w:r>
          </w:p>
        </w:tc>
        <w:tc>
          <w:tcPr>
            <w:tcW w:w="2102"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312" w:lineRule="exact"/>
              <w:jc w:val="both"/>
            </w:pPr>
            <w:r>
              <w:t>Котел КВСр-0,22 (№ 1) Котел КВСр-0,22 (№ 2)</w:t>
            </w: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780"/>
              <w:jc w:val="left"/>
            </w:pPr>
            <w:r>
              <w:t>0,22</w:t>
            </w:r>
          </w:p>
        </w:tc>
        <w:tc>
          <w:tcPr>
            <w:tcW w:w="1426"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560"/>
              <w:jc w:val="left"/>
            </w:pPr>
            <w:r>
              <w:t>0,44</w:t>
            </w:r>
          </w:p>
        </w:tc>
        <w:tc>
          <w:tcPr>
            <w:tcW w:w="1262"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440"/>
              <w:jc w:val="left"/>
            </w:pPr>
            <w:r>
              <w:t>0,364</w:t>
            </w:r>
          </w:p>
        </w:tc>
        <w:tc>
          <w:tcPr>
            <w:tcW w:w="586" w:type="dxa"/>
            <w:vMerge w:val="restart"/>
            <w:tcBorders>
              <w:top w:val="single" w:sz="4" w:space="0" w:color="auto"/>
              <w:left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260"/>
              <w:jc w:val="left"/>
            </w:pPr>
            <w:r>
              <w:t>-</w:t>
            </w: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00"/>
              <w:jc w:val="left"/>
            </w:pPr>
            <w:r>
              <w:t>2009</w:t>
            </w:r>
          </w:p>
        </w:tc>
      </w:tr>
      <w:tr w:rsidR="007376AC">
        <w:trPr>
          <w:trHeight w:val="346"/>
          <w:jc w:val="center"/>
        </w:trPr>
        <w:tc>
          <w:tcPr>
            <w:tcW w:w="154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10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780"/>
              <w:jc w:val="left"/>
            </w:pPr>
            <w:r>
              <w:t>0,22</w:t>
            </w:r>
          </w:p>
        </w:tc>
        <w:tc>
          <w:tcPr>
            <w:tcW w:w="14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8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80"/>
              <w:framePr w:wrap="notBeside" w:vAnchor="text" w:hAnchor="text" w:xAlign="center" w:y="1"/>
              <w:shd w:val="clear" w:color="auto" w:fill="auto"/>
              <w:spacing w:line="240" w:lineRule="auto"/>
              <w:ind w:left="600"/>
              <w:jc w:val="left"/>
            </w:pPr>
            <w:r>
              <w:t>2014</w:t>
            </w:r>
          </w:p>
        </w:tc>
      </w:tr>
    </w:tbl>
    <w:p w:rsidR="007376AC" w:rsidRDefault="00E27220">
      <w:pPr>
        <w:pStyle w:val="34"/>
        <w:framePr w:wrap="notBeside" w:vAnchor="text" w:hAnchor="text" w:xAlign="center" w:y="1"/>
        <w:shd w:val="clear" w:color="auto" w:fill="auto"/>
        <w:spacing w:line="605" w:lineRule="exact"/>
        <w:jc w:val="center"/>
      </w:pPr>
      <w:r>
        <w:t>д. Гора ул. Зеленая, 7</w:t>
      </w:r>
    </w:p>
    <w:p w:rsidR="007376AC" w:rsidRDefault="007376AC">
      <w:pPr>
        <w:rPr>
          <w:sz w:val="2"/>
          <w:szCs w:val="2"/>
        </w:rPr>
      </w:pPr>
    </w:p>
    <w:p w:rsidR="007376AC" w:rsidRDefault="00E27220">
      <w:pPr>
        <w:pStyle w:val="21"/>
        <w:shd w:val="clear" w:color="auto" w:fill="auto"/>
        <w:spacing w:before="73" w:line="605" w:lineRule="exact"/>
        <w:ind w:left="20" w:firstLine="840"/>
        <w:jc w:val="both"/>
      </w:pPr>
      <w:r>
        <w:t>Обслуживающей организацией является МУП «Шамарская ЖКО»</w:t>
      </w:r>
    </w:p>
    <w:p w:rsidR="007376AC" w:rsidRDefault="00E27220">
      <w:pPr>
        <w:pStyle w:val="21"/>
        <w:shd w:val="clear" w:color="auto" w:fill="auto"/>
        <w:spacing w:before="0" w:after="56" w:line="480" w:lineRule="exact"/>
        <w:ind w:left="20" w:right="40" w:firstLine="840"/>
        <w:jc w:val="both"/>
      </w:pPr>
      <w:r>
        <w:t>Регулирование отпуска тепловой энергии на котельной — ручное, в соответствии с утвержденным температурным графиком 95/70 °С. Потребителями тепла являются жилые здания, бюджетные организации и прочие. В состав основного оборудования котельной входят 2 котла КВу-1. Основным видом топлива является уголь. Степень износа оборудования котлов - 60%. Ввод в эксплуатацию - 2010 год.</w:t>
      </w:r>
    </w:p>
    <w:p w:rsidR="007376AC" w:rsidRDefault="00E27220">
      <w:pPr>
        <w:pStyle w:val="21"/>
        <w:shd w:val="clear" w:color="auto" w:fill="auto"/>
        <w:spacing w:before="0" w:after="232" w:line="485" w:lineRule="exact"/>
        <w:ind w:left="20" w:right="40" w:firstLine="840"/>
        <w:jc w:val="both"/>
      </w:pPr>
      <w:r>
        <w:t>Водоподготовка отсутствует, подпитка осуществляется сырой водой из скважины.</w:t>
      </w:r>
    </w:p>
    <w:p w:rsidR="007376AC" w:rsidRDefault="00E27220">
      <w:pPr>
        <w:pStyle w:val="21"/>
        <w:shd w:val="clear" w:color="auto" w:fill="auto"/>
        <w:spacing w:before="0" w:line="270" w:lineRule="exact"/>
        <w:ind w:left="20" w:firstLine="840"/>
        <w:jc w:val="both"/>
      </w:pPr>
      <w:r>
        <w:t>Протяженность сетей составляет 500 метров.</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118"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50"/>
        <w:shd w:val="clear" w:color="auto" w:fill="auto"/>
        <w:spacing w:before="0" w:after="287" w:line="270" w:lineRule="exact"/>
        <w:ind w:left="20"/>
      </w:pPr>
      <w:r>
        <w:t>с. Роща, ул. Первомайская, 17а</w:t>
      </w:r>
    </w:p>
    <w:p w:rsidR="007376AC" w:rsidRDefault="00E27220">
      <w:pPr>
        <w:pStyle w:val="21"/>
        <w:shd w:val="clear" w:color="auto" w:fill="auto"/>
        <w:spacing w:before="0" w:after="109" w:line="270" w:lineRule="exact"/>
        <w:ind w:left="20" w:firstLine="840"/>
        <w:jc w:val="both"/>
      </w:pPr>
      <w:r>
        <w:t>Обслуживающей организацией является ООО «СнабстройИнвест».</w:t>
      </w:r>
    </w:p>
    <w:p w:rsidR="007376AC" w:rsidRDefault="00E27220">
      <w:pPr>
        <w:pStyle w:val="21"/>
        <w:shd w:val="clear" w:color="auto" w:fill="auto"/>
        <w:spacing w:before="0" w:after="60" w:line="480" w:lineRule="exact"/>
        <w:ind w:left="20" w:right="40" w:firstLine="840"/>
        <w:jc w:val="both"/>
      </w:pPr>
      <w:r>
        <w:t xml:space="preserve">Регулирование отпуска тепловой энергии на котельной — ручное, в соответствии с утвержденным температурным графиком 60 °С. Потребителями тепла являются жилые </w:t>
      </w:r>
      <w:r>
        <w:lastRenderedPageBreak/>
        <w:t>здания, бюджетные организации и прочие. В состав основного оборудования котельной входят 2 котла КВу-1. Основным видом топлива является дрова . Степень износа оборудования котлов - 100%. Ввод в эксплуатацию - 1978 год.</w:t>
      </w:r>
    </w:p>
    <w:p w:rsidR="007376AC" w:rsidRDefault="00E27220">
      <w:pPr>
        <w:pStyle w:val="21"/>
        <w:shd w:val="clear" w:color="auto" w:fill="auto"/>
        <w:spacing w:before="0" w:line="480" w:lineRule="exact"/>
        <w:ind w:left="20" w:right="40" w:firstLine="840"/>
        <w:jc w:val="both"/>
      </w:pPr>
      <w:r>
        <w:t>Водоподготовка отсутствует, подпитка осуществляется сырой водой из скважины.</w:t>
      </w:r>
    </w:p>
    <w:p w:rsidR="007376AC" w:rsidRDefault="00E27220">
      <w:pPr>
        <w:pStyle w:val="21"/>
        <w:shd w:val="clear" w:color="auto" w:fill="auto"/>
        <w:spacing w:before="0" w:line="605" w:lineRule="exact"/>
        <w:ind w:left="20" w:firstLine="840"/>
        <w:jc w:val="both"/>
      </w:pPr>
      <w:r>
        <w:t>Протяженность сетей составляет 3,4 км.</w:t>
      </w:r>
    </w:p>
    <w:p w:rsidR="007376AC" w:rsidRDefault="00E27220">
      <w:pPr>
        <w:pStyle w:val="50"/>
        <w:shd w:val="clear" w:color="auto" w:fill="auto"/>
        <w:spacing w:before="0" w:after="0" w:line="605" w:lineRule="exact"/>
        <w:ind w:left="20"/>
      </w:pPr>
      <w:r>
        <w:t>ул. Лермонтова, 7</w:t>
      </w:r>
    </w:p>
    <w:p w:rsidR="007376AC" w:rsidRDefault="00E27220">
      <w:pPr>
        <w:pStyle w:val="21"/>
        <w:shd w:val="clear" w:color="auto" w:fill="auto"/>
        <w:spacing w:before="0" w:line="605" w:lineRule="exact"/>
        <w:ind w:left="20" w:firstLine="840"/>
        <w:jc w:val="both"/>
      </w:pPr>
      <w:r>
        <w:t>Обслуживающей организацией является ООО «СнабстройИнвест».</w:t>
      </w:r>
    </w:p>
    <w:p w:rsidR="007376AC" w:rsidRDefault="00E27220">
      <w:pPr>
        <w:pStyle w:val="21"/>
        <w:shd w:val="clear" w:color="auto" w:fill="auto"/>
        <w:spacing w:before="0" w:after="64" w:line="485" w:lineRule="exact"/>
        <w:ind w:left="20" w:right="40" w:firstLine="840"/>
        <w:jc w:val="both"/>
      </w:pPr>
      <w:r>
        <w:t>Регулирование отпуска тепловой энергии на котельной — ручное, в соответствии с утвержденным температурным графиком 55-60 °С.</w:t>
      </w:r>
    </w:p>
    <w:p w:rsidR="007376AC" w:rsidRDefault="00E27220">
      <w:pPr>
        <w:pStyle w:val="21"/>
        <w:shd w:val="clear" w:color="auto" w:fill="auto"/>
        <w:spacing w:before="0" w:line="480" w:lineRule="exact"/>
        <w:ind w:left="20" w:right="40" w:firstLine="840"/>
        <w:jc w:val="both"/>
      </w:pPr>
      <w:r>
        <w:t>В состав основного оборудования котельной входят 1 котел КВСР-0,5. Основным видом топлива является дрова . Степень износа оборудования котлов - 40%. Ввод в эксплуатацию - 2007 год. Водоподготовка отсутствует, подпитка осуществляется сырой водой из скважины. Установленная мощность 0,736 Гкал/час.</w:t>
      </w:r>
    </w:p>
    <w:p w:rsidR="007376AC" w:rsidRDefault="00E27220">
      <w:pPr>
        <w:pStyle w:val="21"/>
        <w:shd w:val="clear" w:color="auto" w:fill="auto"/>
        <w:spacing w:before="0" w:line="600" w:lineRule="exact"/>
        <w:ind w:left="20" w:firstLine="840"/>
        <w:jc w:val="both"/>
      </w:pPr>
      <w:r>
        <w:t>Протяженность сетей от котельной составляет 150 метров.</w:t>
      </w:r>
    </w:p>
    <w:p w:rsidR="007376AC" w:rsidRDefault="00E27220">
      <w:pPr>
        <w:pStyle w:val="50"/>
        <w:shd w:val="clear" w:color="auto" w:fill="auto"/>
        <w:spacing w:before="0" w:after="0" w:line="600" w:lineRule="exact"/>
        <w:ind w:left="20"/>
      </w:pPr>
      <w:r>
        <w:t>с. Платоново</w:t>
      </w:r>
    </w:p>
    <w:p w:rsidR="007376AC" w:rsidRDefault="00E27220">
      <w:pPr>
        <w:pStyle w:val="50"/>
        <w:shd w:val="clear" w:color="auto" w:fill="auto"/>
        <w:spacing w:before="0" w:after="0" w:line="600" w:lineRule="exact"/>
        <w:ind w:left="20"/>
      </w:pPr>
      <w:r>
        <w:t>Котельная, ул. Пушкина</w:t>
      </w:r>
    </w:p>
    <w:p w:rsidR="007376AC" w:rsidRDefault="00E27220">
      <w:pPr>
        <w:pStyle w:val="21"/>
        <w:shd w:val="clear" w:color="auto" w:fill="auto"/>
        <w:spacing w:before="0" w:line="600" w:lineRule="exact"/>
        <w:ind w:left="20" w:firstLine="840"/>
        <w:jc w:val="both"/>
      </w:pPr>
      <w:r>
        <w:t>Обслуживающей организацией является ООО «СнабстройИнвест».</w:t>
      </w:r>
    </w:p>
    <w:p w:rsidR="007376AC" w:rsidRDefault="00E27220">
      <w:pPr>
        <w:pStyle w:val="21"/>
        <w:shd w:val="clear" w:color="auto" w:fill="auto"/>
        <w:spacing w:before="0" w:after="60" w:line="485" w:lineRule="exact"/>
        <w:ind w:left="20" w:right="40" w:firstLine="840"/>
        <w:jc w:val="both"/>
      </w:pPr>
      <w:r>
        <w:t>Регулирование отпуска тепловой энергии на котельной — ручное, в соответствии с утвержденным температурным графиком 55-60 °С.</w:t>
      </w:r>
    </w:p>
    <w:p w:rsidR="007376AC" w:rsidRDefault="00E27220">
      <w:pPr>
        <w:pStyle w:val="21"/>
        <w:shd w:val="clear" w:color="auto" w:fill="auto"/>
        <w:spacing w:before="0" w:line="485" w:lineRule="exact"/>
        <w:ind w:left="20" w:right="40" w:firstLine="840"/>
        <w:jc w:val="both"/>
      </w:pPr>
      <w:r>
        <w:t>В состав основного оборудования котельной входят 4 котла КВУ-1,0/2 и Энергия - 3М/2. Основным видом топлива является дрова.</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0" w:line="190" w:lineRule="exact"/>
        <w:ind w:left="20" w:firstLine="840"/>
        <w:jc w:val="both"/>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line="485" w:lineRule="exact"/>
        <w:ind w:left="20" w:right="20" w:firstLine="840"/>
        <w:jc w:val="both"/>
      </w:pPr>
      <w:r>
        <w:t>Степень износа оборудования котлов - 10%. Ввод в эксплуатацию - 1974 и 2014 годы. Водоподготовка отсутствует, подпитка осуществляется сырой водой из скважины. Установленная мощность 1,96 Гкал/час.</w:t>
      </w:r>
    </w:p>
    <w:p w:rsidR="007376AC" w:rsidRDefault="00E27220">
      <w:pPr>
        <w:pStyle w:val="21"/>
        <w:shd w:val="clear" w:color="auto" w:fill="auto"/>
        <w:spacing w:before="0" w:line="605" w:lineRule="exact"/>
        <w:ind w:left="20" w:firstLine="840"/>
        <w:jc w:val="both"/>
      </w:pPr>
      <w:r>
        <w:t>Протяженность сетей составляет 3,1 км.</w:t>
      </w:r>
    </w:p>
    <w:p w:rsidR="007376AC" w:rsidRDefault="00E27220">
      <w:pPr>
        <w:pStyle w:val="50"/>
        <w:shd w:val="clear" w:color="auto" w:fill="auto"/>
        <w:spacing w:before="0" w:after="0" w:line="605" w:lineRule="exact"/>
        <w:ind w:left="20"/>
      </w:pPr>
      <w:r>
        <w:t>п. Вогулка</w:t>
      </w:r>
    </w:p>
    <w:p w:rsidR="007376AC" w:rsidRDefault="00E27220">
      <w:pPr>
        <w:pStyle w:val="50"/>
        <w:shd w:val="clear" w:color="auto" w:fill="auto"/>
        <w:spacing w:before="0" w:after="0" w:line="605" w:lineRule="exact"/>
        <w:ind w:left="20"/>
      </w:pPr>
      <w:r>
        <w:t>Котельная, ул. Советская</w:t>
      </w:r>
    </w:p>
    <w:p w:rsidR="007376AC" w:rsidRDefault="00E27220">
      <w:pPr>
        <w:pStyle w:val="21"/>
        <w:shd w:val="clear" w:color="auto" w:fill="auto"/>
        <w:spacing w:before="0" w:line="605" w:lineRule="exact"/>
        <w:ind w:left="20" w:firstLine="840"/>
        <w:jc w:val="both"/>
      </w:pPr>
      <w:r>
        <w:t>Обслуживающей организацией является МУП «Шалинская КЭС».</w:t>
      </w:r>
    </w:p>
    <w:p w:rsidR="007376AC" w:rsidRDefault="00E27220">
      <w:pPr>
        <w:pStyle w:val="21"/>
        <w:shd w:val="clear" w:color="auto" w:fill="auto"/>
        <w:spacing w:before="0" w:after="56" w:line="480" w:lineRule="exact"/>
        <w:ind w:left="20" w:right="20" w:firstLine="840"/>
        <w:jc w:val="both"/>
      </w:pPr>
      <w:r>
        <w:lastRenderedPageBreak/>
        <w:t>Регулирование отпуска тепловой энергии на котельной — ручное, в соответствии с утвержденным температурным графиком 55-60 °С.</w:t>
      </w:r>
    </w:p>
    <w:p w:rsidR="007376AC" w:rsidRDefault="00E27220">
      <w:pPr>
        <w:pStyle w:val="21"/>
        <w:shd w:val="clear" w:color="auto" w:fill="auto"/>
        <w:spacing w:before="0" w:after="60" w:line="485" w:lineRule="exact"/>
        <w:ind w:left="20" w:right="20" w:firstLine="840"/>
        <w:jc w:val="both"/>
      </w:pPr>
      <w:r>
        <w:t>В состав основного оборудования котельной входят КВУ-1 - 1 шт. и 2 котла Энергия - 3М. Основным видом топлива является уголь.</w:t>
      </w:r>
    </w:p>
    <w:p w:rsidR="007376AC" w:rsidRDefault="00E27220">
      <w:pPr>
        <w:pStyle w:val="21"/>
        <w:shd w:val="clear" w:color="auto" w:fill="auto"/>
        <w:spacing w:before="0" w:line="485" w:lineRule="exact"/>
        <w:ind w:left="20" w:right="20" w:firstLine="840"/>
        <w:jc w:val="both"/>
      </w:pPr>
      <w:r>
        <w:t>Ввод в эксплуатацию - 2001 год. Водоподготовка отсутствует, подпитка осуществляется сырой водой из скважины. Установленная мощность 0,22 Гкал/час. Износ составляет 80%.</w:t>
      </w:r>
    </w:p>
    <w:p w:rsidR="007376AC" w:rsidRDefault="00E27220">
      <w:pPr>
        <w:pStyle w:val="21"/>
        <w:shd w:val="clear" w:color="auto" w:fill="auto"/>
        <w:spacing w:before="0" w:line="600" w:lineRule="exact"/>
        <w:ind w:left="20" w:firstLine="840"/>
        <w:jc w:val="both"/>
      </w:pPr>
      <w:r>
        <w:t>Протяженность сетей составляет 1,069 км.</w:t>
      </w:r>
    </w:p>
    <w:p w:rsidR="007376AC" w:rsidRDefault="00E27220">
      <w:pPr>
        <w:pStyle w:val="50"/>
        <w:shd w:val="clear" w:color="auto" w:fill="auto"/>
        <w:spacing w:before="0" w:after="0" w:line="600" w:lineRule="exact"/>
        <w:ind w:left="20"/>
      </w:pPr>
      <w:r>
        <w:t>с. Чусовое</w:t>
      </w:r>
    </w:p>
    <w:p w:rsidR="007376AC" w:rsidRDefault="00E27220">
      <w:pPr>
        <w:pStyle w:val="50"/>
        <w:shd w:val="clear" w:color="auto" w:fill="auto"/>
        <w:spacing w:before="0" w:after="0" w:line="600" w:lineRule="exact"/>
        <w:ind w:left="20"/>
      </w:pPr>
      <w:r>
        <w:t>Котельная, ул. Первомайская, 8</w:t>
      </w:r>
    </w:p>
    <w:p w:rsidR="007376AC" w:rsidRDefault="00E27220">
      <w:pPr>
        <w:pStyle w:val="21"/>
        <w:shd w:val="clear" w:color="auto" w:fill="auto"/>
        <w:spacing w:before="0" w:line="600" w:lineRule="exact"/>
        <w:ind w:left="20" w:firstLine="840"/>
        <w:jc w:val="both"/>
      </w:pPr>
      <w:r>
        <w:t>Обслуживающей организацией является МУП «Сылвинское ЖКХ».</w:t>
      </w:r>
    </w:p>
    <w:p w:rsidR="007376AC" w:rsidRDefault="00E27220">
      <w:pPr>
        <w:pStyle w:val="21"/>
        <w:shd w:val="clear" w:color="auto" w:fill="auto"/>
        <w:spacing w:before="0" w:after="64" w:line="485" w:lineRule="exact"/>
        <w:ind w:left="20" w:right="20" w:firstLine="840"/>
        <w:jc w:val="both"/>
      </w:pPr>
      <w:r>
        <w:t>Регулирование отпуска тепловой энергии на котельной — ручное, в соответствии с утвержденным температурным графиком 70-95 °С.</w:t>
      </w:r>
    </w:p>
    <w:p w:rsidR="007376AC" w:rsidRDefault="00E27220">
      <w:pPr>
        <w:pStyle w:val="21"/>
        <w:shd w:val="clear" w:color="auto" w:fill="auto"/>
        <w:spacing w:before="0" w:after="56" w:line="480" w:lineRule="exact"/>
        <w:ind w:left="20" w:right="20" w:firstLine="840"/>
        <w:jc w:val="both"/>
      </w:pPr>
      <w:r>
        <w:t>В состав основного оборудования котельной входят 2 котла КВСр-2,2 и один резервный КВСр-0,22. Основным видом топлива является уголь.</w:t>
      </w:r>
    </w:p>
    <w:p w:rsidR="007376AC" w:rsidRDefault="00E27220">
      <w:pPr>
        <w:pStyle w:val="21"/>
        <w:shd w:val="clear" w:color="auto" w:fill="auto"/>
        <w:spacing w:before="0" w:after="232" w:line="485" w:lineRule="exact"/>
        <w:ind w:left="20" w:right="20" w:firstLine="840"/>
        <w:jc w:val="both"/>
      </w:pPr>
      <w:r>
        <w:t>Степень износа оборудования котлов - 100%. Ввод в эксплуатацию - 1988 год. Водоподготовка отсутствует, подпитка осуществляется сырой водой из скважины. Установленная мощность 0,66 Гкал/час.</w:t>
      </w:r>
    </w:p>
    <w:p w:rsidR="007376AC" w:rsidRDefault="00E27220">
      <w:pPr>
        <w:pStyle w:val="21"/>
        <w:shd w:val="clear" w:color="auto" w:fill="auto"/>
        <w:spacing w:before="0" w:line="270" w:lineRule="exact"/>
        <w:ind w:left="20" w:firstLine="840"/>
        <w:jc w:val="both"/>
      </w:pPr>
      <w:r>
        <w:t>Протяженность сетей составляет 0,215 км.</w:t>
      </w:r>
    </w:p>
    <w:p w:rsidR="007376AC" w:rsidRDefault="00E27220">
      <w:pPr>
        <w:pStyle w:val="30"/>
        <w:shd w:val="clear" w:color="auto" w:fill="auto"/>
        <w:spacing w:after="9" w:line="190" w:lineRule="exact"/>
        <w:ind w:left="4140"/>
      </w:pPr>
      <w:r>
        <w:t>Программный документ</w:t>
      </w:r>
    </w:p>
    <w:p w:rsidR="007376AC" w:rsidRDefault="00E27220">
      <w:pPr>
        <w:pStyle w:val="30"/>
        <w:shd w:val="clear" w:color="auto" w:fill="auto"/>
        <w:spacing w:after="123" w:line="190" w:lineRule="exact"/>
        <w:ind w:left="20" w:firstLine="760"/>
        <w:jc w:val="both"/>
      </w:pPr>
      <w:r>
        <w:t>«Комплексное развитие коммунальной инфраструктуры Шалинского городского округа до 2025 года»</w:t>
      </w:r>
    </w:p>
    <w:p w:rsidR="007376AC" w:rsidRDefault="00E27220">
      <w:pPr>
        <w:pStyle w:val="32"/>
        <w:keepNext/>
        <w:keepLines/>
        <w:shd w:val="clear" w:color="auto" w:fill="auto"/>
        <w:spacing w:before="0" w:after="0" w:line="270" w:lineRule="exact"/>
        <w:ind w:left="20" w:firstLine="760"/>
      </w:pPr>
      <w:bookmarkStart w:id="8" w:name="bookmark8"/>
      <w:bookmarkStart w:id="9" w:name="bookmark9"/>
      <w:r>
        <w:t>2.2. Система водоснабжения</w:t>
      </w:r>
      <w:bookmarkEnd w:id="8"/>
      <w:bookmarkEnd w:id="9"/>
    </w:p>
    <w:p w:rsidR="007376AC" w:rsidRDefault="00E27220">
      <w:pPr>
        <w:pStyle w:val="21"/>
        <w:shd w:val="clear" w:color="auto" w:fill="auto"/>
        <w:spacing w:before="0" w:after="52" w:line="480" w:lineRule="exact"/>
        <w:ind w:left="20" w:right="20" w:firstLine="760"/>
        <w:jc w:val="both"/>
      </w:pPr>
      <w:r>
        <w:t>В настоящее время система водоснабжения не обеспечивает в полном объёме требуемый уровень потребления воды по округу. Все составляющие систем водоснабжения работают в штатных режимах в периоды пиковых нагрузок. Из-за высокого содержания сероводорода, происходит ускоренный коррозионный износ насосного оборудования и водопроводной сети по Шалинскому городскому округу.</w:t>
      </w:r>
    </w:p>
    <w:p w:rsidR="007376AC" w:rsidRDefault="00E27220">
      <w:pPr>
        <w:pStyle w:val="21"/>
        <w:shd w:val="clear" w:color="auto" w:fill="auto"/>
        <w:spacing w:before="0" w:line="490" w:lineRule="exact"/>
        <w:ind w:left="20" w:right="20" w:firstLine="760"/>
        <w:jc w:val="both"/>
      </w:pPr>
      <w:r>
        <w:t>В ШГО систему централизованного водоснабжения обслуживают следующие организации:</w:t>
      </w:r>
    </w:p>
    <w:p w:rsidR="007376AC" w:rsidRDefault="00E27220">
      <w:pPr>
        <w:pStyle w:val="21"/>
        <w:numPr>
          <w:ilvl w:val="0"/>
          <w:numId w:val="13"/>
        </w:numPr>
        <w:shd w:val="clear" w:color="auto" w:fill="auto"/>
        <w:tabs>
          <w:tab w:val="left" w:pos="1126"/>
        </w:tabs>
        <w:spacing w:before="0" w:after="236" w:line="490" w:lineRule="exact"/>
        <w:ind w:left="20" w:firstLine="760"/>
        <w:jc w:val="both"/>
      </w:pPr>
      <w:r>
        <w:t>МУП «Шалинская КЭС» (р.п.Шаля, п.Вогулка, ст.Козьял);</w:t>
      </w:r>
    </w:p>
    <w:p w:rsidR="007376AC" w:rsidRDefault="00E27220">
      <w:pPr>
        <w:pStyle w:val="21"/>
        <w:numPr>
          <w:ilvl w:val="0"/>
          <w:numId w:val="13"/>
        </w:numPr>
        <w:shd w:val="clear" w:color="auto" w:fill="auto"/>
        <w:tabs>
          <w:tab w:val="left" w:pos="1126"/>
        </w:tabs>
        <w:spacing w:before="0" w:line="270" w:lineRule="exact"/>
        <w:ind w:left="20" w:firstLine="760"/>
        <w:jc w:val="both"/>
      </w:pPr>
      <w:r>
        <w:t>МУП «Сылвинское ЖКХ» (с.Сылва, п.Колпаковка, п.Унь, с.Чусовое,</w:t>
      </w:r>
    </w:p>
    <w:p w:rsidR="007376AC" w:rsidRDefault="00E27220">
      <w:pPr>
        <w:pStyle w:val="21"/>
        <w:shd w:val="clear" w:color="auto" w:fill="auto"/>
        <w:spacing w:before="0" w:line="590" w:lineRule="exact"/>
        <w:ind w:left="20" w:firstLine="760"/>
        <w:jc w:val="both"/>
      </w:pPr>
      <w:r>
        <w:lastRenderedPageBreak/>
        <w:t>с.Мартьяново, п.Илим);</w:t>
      </w:r>
    </w:p>
    <w:p w:rsidR="007376AC" w:rsidRDefault="00E27220">
      <w:pPr>
        <w:pStyle w:val="21"/>
        <w:numPr>
          <w:ilvl w:val="0"/>
          <w:numId w:val="13"/>
        </w:numPr>
        <w:shd w:val="clear" w:color="auto" w:fill="auto"/>
        <w:tabs>
          <w:tab w:val="left" w:pos="1126"/>
        </w:tabs>
        <w:spacing w:before="0" w:line="590" w:lineRule="exact"/>
        <w:ind w:left="20" w:firstLine="760"/>
        <w:jc w:val="both"/>
      </w:pPr>
      <w:r>
        <w:t>МУП «Шамарская ЖКО» (п.Шамары, п.Глухарь, ст.Шутем, д.Гора);</w:t>
      </w:r>
    </w:p>
    <w:p w:rsidR="007376AC" w:rsidRDefault="00E27220">
      <w:pPr>
        <w:pStyle w:val="21"/>
        <w:numPr>
          <w:ilvl w:val="0"/>
          <w:numId w:val="13"/>
        </w:numPr>
        <w:shd w:val="clear" w:color="auto" w:fill="auto"/>
        <w:tabs>
          <w:tab w:val="left" w:pos="1135"/>
        </w:tabs>
        <w:spacing w:before="0" w:line="590" w:lineRule="exact"/>
        <w:ind w:left="20" w:firstLine="760"/>
        <w:jc w:val="both"/>
      </w:pPr>
      <w:r>
        <w:t>ООО «Теплосети»;</w:t>
      </w:r>
    </w:p>
    <w:p w:rsidR="007376AC" w:rsidRDefault="00E27220">
      <w:pPr>
        <w:pStyle w:val="21"/>
        <w:numPr>
          <w:ilvl w:val="0"/>
          <w:numId w:val="13"/>
        </w:numPr>
        <w:shd w:val="clear" w:color="auto" w:fill="auto"/>
        <w:tabs>
          <w:tab w:val="left" w:pos="1135"/>
        </w:tabs>
        <w:spacing w:before="0" w:line="590" w:lineRule="exact"/>
        <w:ind w:left="20" w:firstLine="760"/>
        <w:jc w:val="both"/>
      </w:pPr>
      <w:r>
        <w:t>ООО «СнабСтройИнвест» (с.Платоново, с.Роща, д.Комтелы, д.Симонята,</w:t>
      </w:r>
    </w:p>
    <w:p w:rsidR="007376AC" w:rsidRDefault="00E27220">
      <w:pPr>
        <w:pStyle w:val="21"/>
        <w:shd w:val="clear" w:color="auto" w:fill="auto"/>
        <w:spacing w:before="0" w:after="59" w:line="270" w:lineRule="exact"/>
        <w:ind w:left="20" w:firstLine="760"/>
        <w:jc w:val="both"/>
      </w:pPr>
      <w:r>
        <w:t>д.Кедровка, д.Тепляки).</w:t>
      </w:r>
    </w:p>
    <w:p w:rsidR="007376AC" w:rsidRDefault="00E27220">
      <w:pPr>
        <w:pStyle w:val="21"/>
        <w:shd w:val="clear" w:color="auto" w:fill="auto"/>
        <w:spacing w:before="0" w:after="60" w:line="480" w:lineRule="exact"/>
        <w:ind w:left="20" w:right="20" w:firstLine="760"/>
        <w:jc w:val="both"/>
      </w:pPr>
      <w:r>
        <w:t>Обеспеченность централизованным водоснабжением потребителей в Округе составляет 60% жилой площади, водоснабжение оставшейся части децентрализованное и осуществляется от индивидуальных источников воды (скважины, колодцы, родники).</w:t>
      </w:r>
    </w:p>
    <w:p w:rsidR="007376AC" w:rsidRDefault="00E27220">
      <w:pPr>
        <w:pStyle w:val="21"/>
        <w:shd w:val="clear" w:color="auto" w:fill="auto"/>
        <w:spacing w:before="0" w:after="60" w:line="480" w:lineRule="exact"/>
        <w:ind w:left="20" w:right="20" w:firstLine="760"/>
        <w:jc w:val="both"/>
      </w:pPr>
      <w:r>
        <w:t>Водоснабжение Шалинского городского округа осуществляется из подземных источников, в качестве которых используются - артезианские подземные скважины. Водозаборные сооружения (скважины) предназначены для забора расчетного объема воды из источников.</w:t>
      </w:r>
    </w:p>
    <w:p w:rsidR="007376AC" w:rsidRDefault="00E27220">
      <w:pPr>
        <w:pStyle w:val="21"/>
        <w:shd w:val="clear" w:color="auto" w:fill="auto"/>
        <w:spacing w:before="0" w:after="56" w:line="480" w:lineRule="exact"/>
        <w:ind w:left="20" w:right="20" w:firstLine="760"/>
        <w:jc w:val="both"/>
      </w:pPr>
      <w:r>
        <w:t>Артезианские подземные скважины предназначены для хозяйственно- питьевого водоснабжения, пробурены в земле на глубину 70-100 метров, в результате глубокого залегания, вода по качеству является чистейшей.</w:t>
      </w:r>
    </w:p>
    <w:p w:rsidR="007376AC" w:rsidRDefault="00E27220">
      <w:pPr>
        <w:pStyle w:val="21"/>
        <w:shd w:val="clear" w:color="auto" w:fill="auto"/>
        <w:spacing w:before="0" w:line="485" w:lineRule="exact"/>
        <w:ind w:left="20" w:right="20" w:firstLine="760"/>
        <w:jc w:val="both"/>
      </w:pPr>
      <w:r>
        <w:t>В качестве сооружения для забора воды применяются водозаборные скважины. Каждая из этих скважин оборудована артезианским насосом, забирающим воду из</w:t>
      </w:r>
    </w:p>
    <w:p w:rsidR="007376AC" w:rsidRDefault="00E27220">
      <w:pPr>
        <w:pStyle w:val="30"/>
        <w:shd w:val="clear" w:color="auto" w:fill="auto"/>
        <w:spacing w:after="0" w:line="190" w:lineRule="exact"/>
        <w:ind w:left="4140"/>
      </w:pPr>
      <w:r>
        <w:t>Программный документ</w:t>
      </w:r>
    </w:p>
    <w:p w:rsidR="007376AC" w:rsidRDefault="00E27220">
      <w:pPr>
        <w:pStyle w:val="30"/>
        <w:shd w:val="clear" w:color="auto" w:fill="auto"/>
        <w:spacing w:after="0" w:line="190" w:lineRule="exact"/>
        <w:ind w:firstLine="92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169" w:line="480" w:lineRule="exact"/>
        <w:ind w:right="280" w:firstLine="0"/>
        <w:jc w:val="both"/>
      </w:pPr>
      <w:r>
        <w:t>водоносного пласта и подающим ее в сборный водовод под напором, необходимым для транспортирования. Количество скважин зависит от мощности каждой скважины и необходимых объемов воды в системе водоснабжения.</w:t>
      </w:r>
    </w:p>
    <w:p w:rsidR="007376AC" w:rsidRDefault="00E27220">
      <w:pPr>
        <w:pStyle w:val="21"/>
        <w:shd w:val="clear" w:color="auto" w:fill="auto"/>
        <w:spacing w:before="0" w:line="494" w:lineRule="exact"/>
        <w:ind w:right="280" w:firstLine="920"/>
        <w:jc w:val="left"/>
      </w:pPr>
      <w:r>
        <w:t>Услуга централизованного водоснабжения Шалинского городского округа предоставляется в 18 населенных пунктах:</w:t>
      </w:r>
    </w:p>
    <w:p w:rsidR="007376AC" w:rsidRDefault="00E27220">
      <w:pPr>
        <w:pStyle w:val="21"/>
        <w:numPr>
          <w:ilvl w:val="0"/>
          <w:numId w:val="13"/>
        </w:numPr>
        <w:shd w:val="clear" w:color="auto" w:fill="auto"/>
        <w:tabs>
          <w:tab w:val="left" w:pos="1270"/>
        </w:tabs>
        <w:spacing w:before="0" w:line="494" w:lineRule="exact"/>
        <w:ind w:firstLine="920"/>
        <w:jc w:val="left"/>
      </w:pPr>
      <w:r>
        <w:t>р.п.Шаля;</w:t>
      </w:r>
    </w:p>
    <w:p w:rsidR="007376AC" w:rsidRDefault="00E27220">
      <w:pPr>
        <w:pStyle w:val="21"/>
        <w:numPr>
          <w:ilvl w:val="0"/>
          <w:numId w:val="13"/>
        </w:numPr>
        <w:shd w:val="clear" w:color="auto" w:fill="auto"/>
        <w:tabs>
          <w:tab w:val="left" w:pos="1270"/>
        </w:tabs>
        <w:spacing w:before="0" w:line="538" w:lineRule="exact"/>
        <w:ind w:firstLine="920"/>
        <w:jc w:val="left"/>
      </w:pPr>
      <w:r>
        <w:t>п. Шамары;</w:t>
      </w:r>
    </w:p>
    <w:p w:rsidR="007376AC" w:rsidRDefault="00E27220">
      <w:pPr>
        <w:pStyle w:val="21"/>
        <w:numPr>
          <w:ilvl w:val="0"/>
          <w:numId w:val="13"/>
        </w:numPr>
        <w:shd w:val="clear" w:color="auto" w:fill="auto"/>
        <w:tabs>
          <w:tab w:val="left" w:pos="1270"/>
        </w:tabs>
        <w:spacing w:before="0" w:line="538" w:lineRule="exact"/>
        <w:ind w:firstLine="920"/>
        <w:jc w:val="left"/>
      </w:pPr>
      <w:r>
        <w:t>п.Колпаковка;</w:t>
      </w:r>
    </w:p>
    <w:p w:rsidR="007376AC" w:rsidRDefault="00E27220">
      <w:pPr>
        <w:pStyle w:val="21"/>
        <w:numPr>
          <w:ilvl w:val="0"/>
          <w:numId w:val="13"/>
        </w:numPr>
        <w:shd w:val="clear" w:color="auto" w:fill="auto"/>
        <w:tabs>
          <w:tab w:val="left" w:pos="1275"/>
        </w:tabs>
        <w:spacing w:before="0" w:line="538" w:lineRule="exact"/>
        <w:ind w:firstLine="920"/>
        <w:jc w:val="left"/>
      </w:pPr>
      <w:r>
        <w:t>с. Сылва;</w:t>
      </w:r>
    </w:p>
    <w:p w:rsidR="007376AC" w:rsidRDefault="00E27220">
      <w:pPr>
        <w:pStyle w:val="21"/>
        <w:numPr>
          <w:ilvl w:val="0"/>
          <w:numId w:val="13"/>
        </w:numPr>
        <w:shd w:val="clear" w:color="auto" w:fill="auto"/>
        <w:tabs>
          <w:tab w:val="left" w:pos="1270"/>
        </w:tabs>
        <w:spacing w:before="0" w:line="538" w:lineRule="exact"/>
        <w:ind w:firstLine="920"/>
        <w:jc w:val="left"/>
      </w:pPr>
      <w:r>
        <w:t>п.Вогулка;</w:t>
      </w:r>
    </w:p>
    <w:p w:rsidR="007376AC" w:rsidRDefault="00E27220">
      <w:pPr>
        <w:pStyle w:val="21"/>
        <w:numPr>
          <w:ilvl w:val="0"/>
          <w:numId w:val="13"/>
        </w:numPr>
        <w:shd w:val="clear" w:color="auto" w:fill="auto"/>
        <w:tabs>
          <w:tab w:val="left" w:pos="1270"/>
        </w:tabs>
        <w:spacing w:before="0" w:line="538" w:lineRule="exact"/>
        <w:ind w:firstLine="920"/>
        <w:jc w:val="left"/>
      </w:pPr>
      <w:r>
        <w:t>п.Сарга;</w:t>
      </w:r>
    </w:p>
    <w:p w:rsidR="007376AC" w:rsidRDefault="00E27220">
      <w:pPr>
        <w:pStyle w:val="21"/>
        <w:numPr>
          <w:ilvl w:val="0"/>
          <w:numId w:val="13"/>
        </w:numPr>
        <w:shd w:val="clear" w:color="auto" w:fill="auto"/>
        <w:tabs>
          <w:tab w:val="left" w:pos="1270"/>
        </w:tabs>
        <w:spacing w:before="0" w:line="538" w:lineRule="exact"/>
        <w:ind w:firstLine="920"/>
        <w:jc w:val="left"/>
      </w:pPr>
      <w:r>
        <w:t>д. Гора;</w:t>
      </w:r>
    </w:p>
    <w:p w:rsidR="007376AC" w:rsidRDefault="00E27220">
      <w:pPr>
        <w:pStyle w:val="21"/>
        <w:numPr>
          <w:ilvl w:val="0"/>
          <w:numId w:val="13"/>
        </w:numPr>
        <w:shd w:val="clear" w:color="auto" w:fill="auto"/>
        <w:tabs>
          <w:tab w:val="left" w:pos="1270"/>
        </w:tabs>
        <w:spacing w:before="0" w:line="538" w:lineRule="exact"/>
        <w:ind w:firstLine="920"/>
        <w:jc w:val="left"/>
      </w:pPr>
      <w:r>
        <w:lastRenderedPageBreak/>
        <w:t>п. Илим;</w:t>
      </w:r>
    </w:p>
    <w:p w:rsidR="007376AC" w:rsidRDefault="00E27220">
      <w:pPr>
        <w:pStyle w:val="21"/>
        <w:numPr>
          <w:ilvl w:val="0"/>
          <w:numId w:val="13"/>
        </w:numPr>
        <w:shd w:val="clear" w:color="auto" w:fill="auto"/>
        <w:tabs>
          <w:tab w:val="left" w:pos="1275"/>
        </w:tabs>
        <w:spacing w:before="0" w:line="538" w:lineRule="exact"/>
        <w:ind w:firstLine="920"/>
        <w:jc w:val="left"/>
      </w:pPr>
      <w:r>
        <w:t>с. Чусовое;</w:t>
      </w:r>
    </w:p>
    <w:p w:rsidR="007376AC" w:rsidRDefault="00E27220">
      <w:pPr>
        <w:pStyle w:val="21"/>
        <w:numPr>
          <w:ilvl w:val="0"/>
          <w:numId w:val="13"/>
        </w:numPr>
        <w:shd w:val="clear" w:color="auto" w:fill="auto"/>
        <w:tabs>
          <w:tab w:val="left" w:pos="1275"/>
        </w:tabs>
        <w:spacing w:before="0" w:line="538" w:lineRule="exact"/>
        <w:ind w:firstLine="920"/>
        <w:jc w:val="left"/>
      </w:pPr>
      <w:r>
        <w:t>с.Роща;</w:t>
      </w:r>
    </w:p>
    <w:p w:rsidR="007376AC" w:rsidRDefault="00E27220">
      <w:pPr>
        <w:pStyle w:val="21"/>
        <w:numPr>
          <w:ilvl w:val="0"/>
          <w:numId w:val="13"/>
        </w:numPr>
        <w:shd w:val="clear" w:color="auto" w:fill="auto"/>
        <w:tabs>
          <w:tab w:val="left" w:pos="1275"/>
        </w:tabs>
        <w:spacing w:before="0" w:line="538" w:lineRule="exact"/>
        <w:ind w:firstLine="920"/>
        <w:jc w:val="left"/>
      </w:pPr>
      <w:r>
        <w:t>с.Платоново;</w:t>
      </w:r>
    </w:p>
    <w:p w:rsidR="007376AC" w:rsidRDefault="00E27220">
      <w:pPr>
        <w:pStyle w:val="21"/>
        <w:numPr>
          <w:ilvl w:val="0"/>
          <w:numId w:val="13"/>
        </w:numPr>
        <w:shd w:val="clear" w:color="auto" w:fill="auto"/>
        <w:tabs>
          <w:tab w:val="left" w:pos="1270"/>
        </w:tabs>
        <w:spacing w:before="0" w:line="538" w:lineRule="exact"/>
        <w:ind w:firstLine="920"/>
        <w:jc w:val="left"/>
      </w:pPr>
      <w:r>
        <w:t>п. Сабик;</w:t>
      </w:r>
    </w:p>
    <w:p w:rsidR="007376AC" w:rsidRDefault="00E27220">
      <w:pPr>
        <w:pStyle w:val="21"/>
        <w:numPr>
          <w:ilvl w:val="0"/>
          <w:numId w:val="13"/>
        </w:numPr>
        <w:shd w:val="clear" w:color="auto" w:fill="auto"/>
        <w:tabs>
          <w:tab w:val="left" w:pos="1270"/>
        </w:tabs>
        <w:spacing w:before="0" w:line="538" w:lineRule="exact"/>
        <w:ind w:firstLine="920"/>
        <w:jc w:val="left"/>
      </w:pPr>
      <w:r>
        <w:t>п.Унь;</w:t>
      </w:r>
    </w:p>
    <w:p w:rsidR="007376AC" w:rsidRDefault="00E27220">
      <w:pPr>
        <w:pStyle w:val="21"/>
        <w:numPr>
          <w:ilvl w:val="0"/>
          <w:numId w:val="13"/>
        </w:numPr>
        <w:shd w:val="clear" w:color="auto" w:fill="auto"/>
        <w:tabs>
          <w:tab w:val="left" w:pos="1270"/>
        </w:tabs>
        <w:spacing w:before="0" w:line="538" w:lineRule="exact"/>
        <w:ind w:firstLine="920"/>
        <w:jc w:val="left"/>
      </w:pPr>
      <w:r>
        <w:t>д.Симонята;</w:t>
      </w:r>
    </w:p>
    <w:p w:rsidR="007376AC" w:rsidRDefault="00E27220">
      <w:pPr>
        <w:pStyle w:val="21"/>
        <w:numPr>
          <w:ilvl w:val="0"/>
          <w:numId w:val="13"/>
        </w:numPr>
        <w:shd w:val="clear" w:color="auto" w:fill="auto"/>
        <w:tabs>
          <w:tab w:val="left" w:pos="1270"/>
        </w:tabs>
        <w:spacing w:before="0" w:line="538" w:lineRule="exact"/>
        <w:ind w:firstLine="920"/>
        <w:jc w:val="left"/>
      </w:pPr>
      <w:r>
        <w:t>п.Пастушный;</w:t>
      </w:r>
    </w:p>
    <w:p w:rsidR="007376AC" w:rsidRDefault="00E27220">
      <w:pPr>
        <w:pStyle w:val="21"/>
        <w:numPr>
          <w:ilvl w:val="0"/>
          <w:numId w:val="13"/>
        </w:numPr>
        <w:shd w:val="clear" w:color="auto" w:fill="auto"/>
        <w:tabs>
          <w:tab w:val="left" w:pos="1270"/>
        </w:tabs>
        <w:spacing w:before="0" w:line="538" w:lineRule="exact"/>
        <w:ind w:firstLine="920"/>
        <w:jc w:val="left"/>
      </w:pPr>
      <w:r>
        <w:t>д.Коптелы;</w:t>
      </w:r>
    </w:p>
    <w:p w:rsidR="007376AC" w:rsidRDefault="00E27220">
      <w:pPr>
        <w:pStyle w:val="21"/>
        <w:numPr>
          <w:ilvl w:val="0"/>
          <w:numId w:val="13"/>
        </w:numPr>
        <w:shd w:val="clear" w:color="auto" w:fill="auto"/>
        <w:tabs>
          <w:tab w:val="left" w:pos="1270"/>
        </w:tabs>
        <w:spacing w:before="0" w:line="538" w:lineRule="exact"/>
        <w:ind w:firstLine="920"/>
        <w:jc w:val="left"/>
      </w:pPr>
      <w:r>
        <w:t>д. Мартьяново;</w:t>
      </w:r>
    </w:p>
    <w:p w:rsidR="007376AC" w:rsidRDefault="00E27220">
      <w:pPr>
        <w:pStyle w:val="21"/>
        <w:numPr>
          <w:ilvl w:val="0"/>
          <w:numId w:val="13"/>
        </w:numPr>
        <w:shd w:val="clear" w:color="auto" w:fill="auto"/>
        <w:tabs>
          <w:tab w:val="left" w:pos="1275"/>
        </w:tabs>
        <w:spacing w:before="0" w:line="538" w:lineRule="exact"/>
        <w:ind w:firstLine="920"/>
        <w:jc w:val="left"/>
      </w:pPr>
      <w:r>
        <w:t>с. Крюк.</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123"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32"/>
        <w:keepNext/>
        <w:keepLines/>
        <w:shd w:val="clear" w:color="auto" w:fill="auto"/>
        <w:spacing w:before="0" w:after="119" w:line="270" w:lineRule="exact"/>
        <w:ind w:left="580" w:firstLine="0"/>
        <w:jc w:val="left"/>
      </w:pPr>
      <w:bookmarkStart w:id="10" w:name="bookmark10"/>
      <w:r>
        <w:t>Водоснабжение р.п. Шаля</w:t>
      </w:r>
      <w:bookmarkEnd w:id="10"/>
    </w:p>
    <w:p w:rsidR="007376AC" w:rsidRDefault="00E27220">
      <w:pPr>
        <w:pStyle w:val="21"/>
        <w:shd w:val="clear" w:color="auto" w:fill="auto"/>
        <w:spacing w:before="0" w:after="60" w:line="480" w:lineRule="exact"/>
        <w:ind w:left="20" w:right="20" w:firstLine="840"/>
        <w:jc w:val="both"/>
      </w:pPr>
      <w:r>
        <w:t>Централизованная система водоснабжения р.п. Шаля является хозяйственно-питьевого, противопожарного назначения. Система водоснабжения относиться к односторонней схеме питания. Строительство системы водоснабжения произведено в 1957 году.</w:t>
      </w:r>
    </w:p>
    <w:p w:rsidR="007376AC" w:rsidRDefault="00E27220">
      <w:pPr>
        <w:pStyle w:val="21"/>
        <w:shd w:val="clear" w:color="auto" w:fill="auto"/>
        <w:spacing w:before="0" w:after="228" w:line="480" w:lineRule="exact"/>
        <w:ind w:left="20" w:right="20" w:firstLine="840"/>
        <w:jc w:val="both"/>
      </w:pPr>
      <w:r>
        <w:t>Водоснабжение потребителей осуществляется от 8 источников воды, в качестве которых используются артезианские скважины. Схема сетей водоснабжения - комбинированная, в центральной части поселка сети водоснабжения проложены кольцевыми сетями, а отдаленный улицы снабжаются водой по тупиковым сетям.</w:t>
      </w:r>
    </w:p>
    <w:p w:rsidR="007376AC" w:rsidRDefault="00E27220">
      <w:pPr>
        <w:pStyle w:val="21"/>
        <w:shd w:val="clear" w:color="auto" w:fill="auto"/>
        <w:spacing w:before="0" w:after="287" w:line="270" w:lineRule="exact"/>
        <w:ind w:left="20" w:firstLine="840"/>
        <w:jc w:val="both"/>
      </w:pPr>
      <w:r>
        <w:t>Обслуживающей организацией является МУП «Шалинская КЭС».</w:t>
      </w:r>
    </w:p>
    <w:p w:rsidR="007376AC" w:rsidRDefault="00E27220">
      <w:pPr>
        <w:pStyle w:val="50"/>
        <w:shd w:val="clear" w:color="auto" w:fill="auto"/>
        <w:spacing w:before="0" w:after="115" w:line="270" w:lineRule="exact"/>
        <w:ind w:left="20"/>
      </w:pPr>
      <w:r>
        <w:t>Водозабор скважина № 6229</w:t>
      </w:r>
    </w:p>
    <w:p w:rsidR="007376AC" w:rsidRDefault="00E27220">
      <w:pPr>
        <w:pStyle w:val="21"/>
        <w:shd w:val="clear" w:color="auto" w:fill="auto"/>
        <w:spacing w:before="0" w:after="60" w:line="485" w:lineRule="exact"/>
        <w:ind w:left="20" w:right="20" w:firstLine="840"/>
        <w:jc w:val="both"/>
      </w:pPr>
      <w:r>
        <w:t>Здание водозабора, выполнено из гипсовых блоков в северной части поселка, ул. Степана Разина, склон долины р. Шаля, в 350 м от уреза воды. Год строительства - 1979. В здании установлено следующее оборудование: узел учета электроэнергии, узел учета добываемой воды, погружной насос. Износ здания - 70%.</w:t>
      </w:r>
    </w:p>
    <w:p w:rsidR="007376AC" w:rsidRDefault="00E27220">
      <w:pPr>
        <w:pStyle w:val="21"/>
        <w:shd w:val="clear" w:color="auto" w:fill="auto"/>
        <w:spacing w:before="0" w:after="232" w:line="485" w:lineRule="exact"/>
        <w:ind w:left="20" w:right="20" w:firstLine="840"/>
        <w:jc w:val="both"/>
      </w:pPr>
      <w:r>
        <w:t>Глубина скважины 72 метров. Дебит — 7 л/с. В скважине установлен насос марки ЭЦВ 8-10-110. Износ скважины составляет 64%.</w:t>
      </w:r>
    </w:p>
    <w:p w:rsidR="007376AC" w:rsidRDefault="00E27220">
      <w:pPr>
        <w:pStyle w:val="21"/>
        <w:shd w:val="clear" w:color="auto" w:fill="auto"/>
        <w:spacing w:before="0" w:after="105" w:line="270" w:lineRule="exact"/>
        <w:ind w:left="20" w:firstLine="840"/>
        <w:jc w:val="both"/>
      </w:pPr>
      <w:r>
        <w:t>Зона санитарной охраны отсутствует. Ограждение имеется.</w:t>
      </w:r>
    </w:p>
    <w:p w:rsidR="007376AC" w:rsidRDefault="00E27220">
      <w:pPr>
        <w:pStyle w:val="21"/>
        <w:shd w:val="clear" w:color="auto" w:fill="auto"/>
        <w:spacing w:before="0" w:after="232" w:line="485" w:lineRule="exact"/>
        <w:ind w:left="20" w:right="20" w:firstLine="840"/>
        <w:jc w:val="both"/>
      </w:pPr>
      <w:r>
        <w:lastRenderedPageBreak/>
        <w:t>Вода из скважины подается в отдельную тупиковую водопроводную сеть северо-западной части поселка Шаля.</w:t>
      </w:r>
    </w:p>
    <w:p w:rsidR="007376AC" w:rsidRDefault="00E27220">
      <w:pPr>
        <w:pStyle w:val="50"/>
        <w:shd w:val="clear" w:color="auto" w:fill="auto"/>
        <w:spacing w:before="0" w:after="124" w:line="270" w:lineRule="exact"/>
        <w:ind w:left="20"/>
      </w:pPr>
      <w:r>
        <w:t>Водозабор скважина № 7354</w:t>
      </w:r>
    </w:p>
    <w:p w:rsidR="007376AC" w:rsidRDefault="00E27220">
      <w:pPr>
        <w:pStyle w:val="21"/>
        <w:shd w:val="clear" w:color="auto" w:fill="auto"/>
        <w:spacing w:before="0" w:line="480" w:lineRule="exact"/>
        <w:ind w:left="20" w:right="20" w:firstLine="840"/>
        <w:jc w:val="both"/>
      </w:pPr>
      <w:r>
        <w:t>Здание водозабора, находится в северо-западной части поселка, на левом берегу р. Сылва, в 500 м от уреза воды, в 400 м от тракта Шаля-Свердловск. Год строительства - 1988. В здании установлено следующее оборудование: узел учета электроэнергии, погружной насос. Износ здания - 60%.</w:t>
      </w:r>
    </w:p>
    <w:p w:rsidR="007376AC" w:rsidRDefault="00E27220">
      <w:pPr>
        <w:pStyle w:val="30"/>
        <w:shd w:val="clear" w:color="auto" w:fill="auto"/>
        <w:spacing w:after="14" w:line="190" w:lineRule="exact"/>
        <w:ind w:left="3940"/>
      </w:pPr>
      <w:r>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0" w:line="485" w:lineRule="exact"/>
        <w:ind w:left="20" w:right="20" w:firstLine="860"/>
        <w:jc w:val="both"/>
      </w:pPr>
      <w:r>
        <w:t>Глубина скважины 90 метров. Дебит — 3 л/с. В скважине установлен насос марки ЭЦВ6-6,3-80. Износ скважины составляет 64%.</w:t>
      </w:r>
    </w:p>
    <w:p w:rsidR="007376AC" w:rsidRDefault="00E27220">
      <w:pPr>
        <w:pStyle w:val="21"/>
        <w:shd w:val="clear" w:color="auto" w:fill="auto"/>
        <w:spacing w:before="0" w:after="56" w:line="485" w:lineRule="exact"/>
        <w:ind w:left="20" w:right="20" w:firstLine="860"/>
        <w:jc w:val="both"/>
      </w:pPr>
      <w:r>
        <w:t>Зона санитарной охраны: 1 пояс радиусом 50 м, 2 пояс - 168м, 3 пояс 187 м. Ограждение имеется.</w:t>
      </w:r>
    </w:p>
    <w:p w:rsidR="007376AC" w:rsidRDefault="00E27220">
      <w:pPr>
        <w:pStyle w:val="21"/>
        <w:shd w:val="clear" w:color="auto" w:fill="auto"/>
        <w:spacing w:before="0" w:after="236" w:line="490" w:lineRule="exact"/>
        <w:ind w:left="20" w:right="20" w:firstLine="860"/>
        <w:jc w:val="both"/>
      </w:pPr>
      <w:r>
        <w:t>Вода из скважины подается в отдельную тупиковую водопроводную сеть северо-восточной части поселка Шаля.</w:t>
      </w:r>
    </w:p>
    <w:p w:rsidR="007376AC" w:rsidRDefault="00E27220">
      <w:pPr>
        <w:pStyle w:val="50"/>
        <w:shd w:val="clear" w:color="auto" w:fill="auto"/>
        <w:spacing w:before="0" w:after="124" w:line="270" w:lineRule="exact"/>
        <w:ind w:left="20" w:firstLine="860"/>
      </w:pPr>
      <w:r>
        <w:t>Водозабор скважина № 8328</w:t>
      </w:r>
    </w:p>
    <w:p w:rsidR="007376AC" w:rsidRDefault="00E27220">
      <w:pPr>
        <w:pStyle w:val="21"/>
        <w:shd w:val="clear" w:color="auto" w:fill="auto"/>
        <w:spacing w:before="0" w:after="60" w:line="480" w:lineRule="exact"/>
        <w:ind w:left="20" w:right="20" w:firstLine="860"/>
        <w:jc w:val="both"/>
      </w:pPr>
      <w:r>
        <w:t>Здание водозабора, находится на Южной окраине п. Шаля, в 200м на запад от жилого сектора, в 300м на север от телецентра, в 1 км на юг от железнодорожной станции.</w:t>
      </w:r>
    </w:p>
    <w:p w:rsidR="007376AC" w:rsidRDefault="00E27220">
      <w:pPr>
        <w:pStyle w:val="21"/>
        <w:shd w:val="clear" w:color="auto" w:fill="auto"/>
        <w:spacing w:before="0" w:after="56" w:line="480" w:lineRule="exact"/>
        <w:ind w:left="20" w:right="20" w:firstLine="860"/>
        <w:jc w:val="both"/>
      </w:pPr>
      <w:r>
        <w:t>Год строительства - 1991.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60" w:line="485" w:lineRule="exact"/>
        <w:ind w:left="20" w:right="20" w:firstLine="860"/>
        <w:jc w:val="both"/>
      </w:pPr>
      <w:r>
        <w:t>Глубина скважины 140 метров. Дебит — 1,7 л/с. В скважине установлен насос марки ЭЦВ6-6,5-140. Износ скважины составляет 64%.</w:t>
      </w:r>
    </w:p>
    <w:p w:rsidR="007376AC" w:rsidRDefault="00E27220">
      <w:pPr>
        <w:pStyle w:val="21"/>
        <w:shd w:val="clear" w:color="auto" w:fill="auto"/>
        <w:spacing w:before="0" w:after="64" w:line="485" w:lineRule="exact"/>
        <w:ind w:left="20" w:right="20" w:firstLine="860"/>
        <w:jc w:val="both"/>
      </w:pPr>
      <w:r>
        <w:t>Зона санитарной охраны: 1 пояс радиусом 50 м, 2 пояс - 78м, 3 пояс радиусом 203 м. Ограждение имеется.</w:t>
      </w:r>
    </w:p>
    <w:p w:rsidR="007376AC" w:rsidRDefault="00E27220">
      <w:pPr>
        <w:pStyle w:val="21"/>
        <w:shd w:val="clear" w:color="auto" w:fill="auto"/>
        <w:spacing w:before="0" w:after="228" w:line="480" w:lineRule="exact"/>
        <w:ind w:left="20" w:right="2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24" w:line="270" w:lineRule="exact"/>
        <w:ind w:left="20" w:firstLine="860"/>
      </w:pPr>
      <w:r>
        <w:t>Водозабор скважина № 1</w:t>
      </w:r>
    </w:p>
    <w:p w:rsidR="007376AC" w:rsidRDefault="00E27220">
      <w:pPr>
        <w:pStyle w:val="21"/>
        <w:shd w:val="clear" w:color="auto" w:fill="auto"/>
        <w:spacing w:before="0" w:after="56" w:line="480" w:lineRule="exact"/>
        <w:ind w:left="20" w:right="20" w:firstLine="860"/>
        <w:jc w:val="both"/>
      </w:pPr>
      <w:r>
        <w:t>Здание водозабора, находится в центральной части п. Шаля, на левом берегу р. Сылва, в 450 м от уреза воды, в 200м севернее железной дороги Шаля - Свердловск, на территории железнодорожной станции по адресу: ул. Ленина, 47.</w:t>
      </w:r>
    </w:p>
    <w:p w:rsidR="007376AC" w:rsidRDefault="00E27220">
      <w:pPr>
        <w:pStyle w:val="21"/>
        <w:shd w:val="clear" w:color="auto" w:fill="auto"/>
        <w:spacing w:before="0" w:after="60" w:line="485" w:lineRule="exact"/>
        <w:ind w:left="20" w:right="20" w:firstLine="860"/>
        <w:jc w:val="both"/>
      </w:pPr>
      <w:r>
        <w:lastRenderedPageBreak/>
        <w:t>Год строительства - 1957. В здании установлено следующее оборудование: узел учета электроэнергии, погружной насос. Износ здания - 89%.</w:t>
      </w:r>
    </w:p>
    <w:p w:rsidR="007376AC" w:rsidRDefault="00E27220">
      <w:pPr>
        <w:pStyle w:val="21"/>
        <w:shd w:val="clear" w:color="auto" w:fill="auto"/>
        <w:spacing w:before="0" w:line="485" w:lineRule="exact"/>
        <w:ind w:left="20" w:right="20" w:firstLine="860"/>
        <w:jc w:val="both"/>
      </w:pPr>
      <w:r>
        <w:t>Глубина скважины 85 метров. Дебит — 9,4 л/с. В скважине установлен насос марки ЭЦВ6-16-110. Износ скважины составляет 64%.</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72" w:line="490" w:lineRule="exact"/>
        <w:ind w:left="20" w:right="20" w:firstLine="860"/>
        <w:jc w:val="both"/>
      </w:pPr>
      <w:r>
        <w:t>Зона санитарной охраны: 1 пояс радиусом 50 м, 2 пояс - 68м, третий 187 м. Ограждение отсутствует.</w:t>
      </w:r>
    </w:p>
    <w:p w:rsidR="007376AC" w:rsidRDefault="00E27220">
      <w:pPr>
        <w:pStyle w:val="21"/>
        <w:shd w:val="clear" w:color="auto" w:fill="auto"/>
        <w:spacing w:before="0" w:after="224" w:line="475" w:lineRule="exact"/>
        <w:ind w:left="20" w:right="2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24" w:line="270" w:lineRule="exact"/>
        <w:ind w:left="20" w:firstLine="860"/>
      </w:pPr>
      <w:r>
        <w:t>Водозабор скважина № 3</w:t>
      </w:r>
    </w:p>
    <w:p w:rsidR="007376AC" w:rsidRDefault="00E27220">
      <w:pPr>
        <w:pStyle w:val="21"/>
        <w:shd w:val="clear" w:color="auto" w:fill="auto"/>
        <w:spacing w:before="0" w:after="60" w:line="480" w:lineRule="exact"/>
        <w:ind w:left="20" w:right="20" w:firstLine="860"/>
        <w:jc w:val="both"/>
      </w:pPr>
      <w:r>
        <w:t>Здание водозабора, находится в центральной части п. Шаля, на склоне долины р. Шаля, в 350 м от уреза воды, в районе железнодорожного вокзала, на ул. Чапаева.</w:t>
      </w:r>
    </w:p>
    <w:p w:rsidR="007376AC" w:rsidRDefault="00E27220">
      <w:pPr>
        <w:pStyle w:val="21"/>
        <w:shd w:val="clear" w:color="auto" w:fill="auto"/>
        <w:spacing w:before="0" w:after="56" w:line="480" w:lineRule="exact"/>
        <w:ind w:left="20" w:right="20" w:firstLine="860"/>
        <w:jc w:val="both"/>
      </w:pPr>
      <w:r>
        <w:t>Год строительства - 1961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232" w:line="485" w:lineRule="exact"/>
        <w:ind w:left="20" w:right="20" w:firstLine="860"/>
        <w:jc w:val="both"/>
      </w:pPr>
      <w:r>
        <w:t>Глубина скважины 72 метра. Дебит — 0,25 л/с. В скважине установлен насос марки ЭЦВ8-25-150. Износ скважины составляет 64%.</w:t>
      </w:r>
    </w:p>
    <w:p w:rsidR="007376AC" w:rsidRDefault="00E27220">
      <w:pPr>
        <w:pStyle w:val="21"/>
        <w:shd w:val="clear" w:color="auto" w:fill="auto"/>
        <w:spacing w:before="0" w:after="119" w:line="270" w:lineRule="exact"/>
        <w:ind w:left="20" w:firstLine="860"/>
        <w:jc w:val="both"/>
      </w:pPr>
      <w:r>
        <w:t>Зона санитарной охраны отсутствует. Ограждение отсутствует.</w:t>
      </w:r>
    </w:p>
    <w:p w:rsidR="007376AC" w:rsidRDefault="00E27220">
      <w:pPr>
        <w:pStyle w:val="21"/>
        <w:shd w:val="clear" w:color="auto" w:fill="auto"/>
        <w:spacing w:before="0" w:after="228" w:line="480" w:lineRule="exact"/>
        <w:ind w:left="20" w:right="2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firstLine="860"/>
      </w:pPr>
      <w:r>
        <w:t>Водозабор скважина № 7355</w:t>
      </w:r>
    </w:p>
    <w:p w:rsidR="007376AC" w:rsidRDefault="00E27220">
      <w:pPr>
        <w:pStyle w:val="21"/>
        <w:shd w:val="clear" w:color="auto" w:fill="auto"/>
        <w:spacing w:before="0" w:after="64" w:line="485" w:lineRule="exact"/>
        <w:ind w:left="20" w:right="20" w:firstLine="860"/>
        <w:jc w:val="both"/>
      </w:pPr>
      <w:r>
        <w:t>Здание водозабора, находится на юго-восточной окраине р.п. Шаля, в 200 м на юго-восток от жилого сектора, в 600м на юг от железной дороги.</w:t>
      </w:r>
    </w:p>
    <w:p w:rsidR="007376AC" w:rsidRDefault="00E27220">
      <w:pPr>
        <w:pStyle w:val="21"/>
        <w:shd w:val="clear" w:color="auto" w:fill="auto"/>
        <w:spacing w:before="0" w:after="56" w:line="480" w:lineRule="exact"/>
        <w:ind w:left="20" w:right="20" w:firstLine="860"/>
        <w:jc w:val="both"/>
      </w:pPr>
      <w:r>
        <w:t>Год строительства - 1988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56" w:line="485" w:lineRule="exact"/>
        <w:ind w:left="20" w:right="20" w:firstLine="860"/>
        <w:jc w:val="both"/>
      </w:pPr>
      <w:r>
        <w:t>Глубина скважины 130 метров. Дебит — 2 л/с. В скважине установлен насос марки ЭЦВ6-6,3-80. Износ скважины составляет 64%.</w:t>
      </w:r>
    </w:p>
    <w:p w:rsidR="007376AC" w:rsidRDefault="00E27220">
      <w:pPr>
        <w:pStyle w:val="21"/>
        <w:shd w:val="clear" w:color="auto" w:fill="auto"/>
        <w:spacing w:before="0" w:line="490" w:lineRule="exact"/>
        <w:ind w:left="20" w:right="20" w:firstLine="860"/>
        <w:jc w:val="both"/>
        <w:sectPr w:rsidR="007376AC">
          <w:headerReference w:type="even" r:id="rId33"/>
          <w:headerReference w:type="default" r:id="rId34"/>
          <w:footerReference w:type="even" r:id="rId35"/>
          <w:footerReference w:type="default" r:id="rId36"/>
          <w:pgSz w:w="11905" w:h="16837"/>
          <w:pgMar w:top="261" w:right="691" w:bottom="924" w:left="605" w:header="0" w:footer="3" w:gutter="0"/>
          <w:cols w:space="720"/>
          <w:noEndnote/>
          <w:docGrid w:linePitch="360"/>
        </w:sectPr>
      </w:pPr>
      <w:r>
        <w:t>Зона санитарной охраны: 1 пояс радиусом 50 м, 2 пояс - 75м, третий 203 м. Ограждение отсутствует.</w:t>
      </w:r>
    </w:p>
    <w:p w:rsidR="007376AC" w:rsidRDefault="00E27220">
      <w:pPr>
        <w:pStyle w:val="30"/>
        <w:shd w:val="clear" w:color="auto" w:fill="auto"/>
        <w:spacing w:after="9" w:line="190" w:lineRule="exact"/>
        <w:ind w:left="3940"/>
      </w:pPr>
      <w:r>
        <w:lastRenderedPageBreak/>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pPr>
      <w:r>
        <w:t>Водозабор скважина № 6235</w:t>
      </w:r>
    </w:p>
    <w:p w:rsidR="007376AC" w:rsidRDefault="00E27220">
      <w:pPr>
        <w:pStyle w:val="21"/>
        <w:shd w:val="clear" w:color="auto" w:fill="auto"/>
        <w:spacing w:before="0" w:after="64" w:line="485" w:lineRule="exact"/>
        <w:ind w:left="20" w:right="20" w:firstLine="840"/>
        <w:jc w:val="both"/>
      </w:pPr>
      <w:r>
        <w:t>Здание водозабора, находится в восточной части р.п. Шаля (п.«Восточный») на левом берегу р. Сылва</w:t>
      </w:r>
    </w:p>
    <w:p w:rsidR="007376AC" w:rsidRDefault="00E27220">
      <w:pPr>
        <w:pStyle w:val="21"/>
        <w:shd w:val="clear" w:color="auto" w:fill="auto"/>
        <w:spacing w:before="0" w:after="60" w:line="480" w:lineRule="exact"/>
        <w:ind w:left="20" w:right="20" w:firstLine="840"/>
        <w:jc w:val="both"/>
      </w:pPr>
      <w:r>
        <w:t>Год строительства - 1979 год. В здании установлено следующее оборудование: узел учета электроэнергии, погружной насос. Износ здания - 65%.</w:t>
      </w:r>
    </w:p>
    <w:p w:rsidR="007376AC" w:rsidRDefault="00E27220">
      <w:pPr>
        <w:pStyle w:val="21"/>
        <w:shd w:val="clear" w:color="auto" w:fill="auto"/>
        <w:spacing w:before="0" w:after="52" w:line="480" w:lineRule="exact"/>
        <w:ind w:left="20" w:right="20" w:firstLine="840"/>
        <w:jc w:val="both"/>
      </w:pPr>
      <w:r>
        <w:t>Глубина скважины 70 метров. Дебит — 1,6 л/с. В скважине установлен насос марки ЭЦВ6-6,3-80. Износ скважины составляет 64%.</w:t>
      </w:r>
    </w:p>
    <w:p w:rsidR="007376AC" w:rsidRDefault="00E27220">
      <w:pPr>
        <w:pStyle w:val="21"/>
        <w:shd w:val="clear" w:color="auto" w:fill="auto"/>
        <w:spacing w:before="0" w:after="68" w:line="490" w:lineRule="exact"/>
        <w:ind w:left="20" w:right="20" w:firstLine="840"/>
        <w:jc w:val="both"/>
      </w:pPr>
      <w:r>
        <w:t>Зона санитарной охраны: 1 пояс радиусом 50 м, 2 пояс - 63м, третий 167 м. Ограждение отсутствует.</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pPr>
      <w:r>
        <w:t>Водозабор скважина № 8396</w:t>
      </w:r>
    </w:p>
    <w:p w:rsidR="007376AC" w:rsidRDefault="00E27220">
      <w:pPr>
        <w:pStyle w:val="21"/>
        <w:shd w:val="clear" w:color="auto" w:fill="auto"/>
        <w:spacing w:before="0" w:after="64" w:line="485" w:lineRule="exact"/>
        <w:ind w:left="20" w:right="20" w:firstLine="840"/>
        <w:jc w:val="both"/>
      </w:pPr>
      <w:r>
        <w:t>Здание водозабора, находится в восточной части р.п. Шаля (п. «Восточный») на левом берегу р. Сылва</w:t>
      </w:r>
    </w:p>
    <w:p w:rsidR="007376AC" w:rsidRDefault="00E27220">
      <w:pPr>
        <w:pStyle w:val="21"/>
        <w:shd w:val="clear" w:color="auto" w:fill="auto"/>
        <w:spacing w:before="0" w:after="56" w:line="480" w:lineRule="exact"/>
        <w:ind w:left="20" w:right="20" w:firstLine="840"/>
        <w:jc w:val="both"/>
      </w:pPr>
      <w:r>
        <w:t>Год строительства - 1995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232" w:line="485" w:lineRule="exact"/>
        <w:ind w:left="20" w:right="20" w:firstLine="840"/>
        <w:jc w:val="both"/>
      </w:pPr>
      <w:r>
        <w:t>Глубина скважины 120 метров. Дебит — 10 л/с. В скважине установлен насос марки ЭЦВ8-25-150. Износ скважины составляет 64%.</w:t>
      </w:r>
    </w:p>
    <w:p w:rsidR="007376AC" w:rsidRDefault="00E27220">
      <w:pPr>
        <w:pStyle w:val="21"/>
        <w:shd w:val="clear" w:color="auto" w:fill="auto"/>
        <w:spacing w:before="0" w:after="119" w:line="270" w:lineRule="exact"/>
        <w:ind w:left="20" w:firstLine="840"/>
        <w:jc w:val="both"/>
      </w:pPr>
      <w:r>
        <w:t>Зона санитарной охраны отсутствует. Ограждение отсутствует.</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287" w:line="270" w:lineRule="exact"/>
        <w:ind w:left="20"/>
      </w:pPr>
      <w:r>
        <w:t>Водовод централизованной системы водоснабжения р.п. Шаля</w:t>
      </w:r>
    </w:p>
    <w:p w:rsidR="007376AC" w:rsidRDefault="00E27220">
      <w:pPr>
        <w:pStyle w:val="21"/>
        <w:shd w:val="clear" w:color="auto" w:fill="auto"/>
        <w:spacing w:before="0" w:after="152" w:line="270" w:lineRule="exact"/>
        <w:ind w:left="20" w:firstLine="840"/>
        <w:jc w:val="both"/>
      </w:pPr>
      <w:r>
        <w:t>Протяженность сетей водоснабжения р.п. Шаля составляет 47 416 м. На</w:t>
      </w:r>
    </w:p>
    <w:p w:rsidR="007376AC" w:rsidRDefault="00E27220">
      <w:pPr>
        <w:pStyle w:val="21"/>
        <w:shd w:val="clear" w:color="auto" w:fill="auto"/>
        <w:spacing w:before="0" w:line="270" w:lineRule="exact"/>
        <w:ind w:left="20" w:firstLine="0"/>
        <w:jc w:val="left"/>
      </w:pPr>
      <w:r>
        <w:t>сводном плане инженерных сетей указаны участки водопроводов, выполненные из</w:t>
      </w:r>
    </w:p>
    <w:p w:rsidR="007376AC" w:rsidRDefault="00E27220">
      <w:pPr>
        <w:pStyle w:val="60"/>
        <w:shd w:val="clear" w:color="auto" w:fill="auto"/>
        <w:spacing w:line="230" w:lineRule="exact"/>
        <w:ind w:left="9720"/>
        <w:jc w:val="left"/>
        <w:sectPr w:rsidR="007376AC">
          <w:footerReference w:type="even" r:id="rId37"/>
          <w:footerReference w:type="default" r:id="rId38"/>
          <w:pgSz w:w="11905" w:h="16837"/>
          <w:pgMar w:top="261" w:right="691" w:bottom="924" w:left="605" w:header="0" w:footer="3" w:gutter="0"/>
          <w:cols w:space="720"/>
          <w:noEndnote/>
          <w:docGrid w:linePitch="360"/>
        </w:sectPr>
      </w:pPr>
      <w:r>
        <w:t>34</w:t>
      </w:r>
    </w:p>
    <w:p w:rsidR="007376AC" w:rsidRDefault="00E27220">
      <w:pPr>
        <w:pStyle w:val="30"/>
        <w:shd w:val="clear" w:color="auto" w:fill="auto"/>
        <w:spacing w:after="9" w:line="190" w:lineRule="exact"/>
        <w:ind w:left="3940"/>
      </w:pPr>
      <w:r>
        <w:lastRenderedPageBreak/>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0" w:line="480" w:lineRule="exact"/>
        <w:ind w:left="20" w:right="20" w:firstLine="0"/>
        <w:jc w:val="both"/>
      </w:pPr>
      <w:r>
        <w:t>труб ПВХ Ду=63 мм (в реестре БТИ эти участки сетей не значатся). Водопроводные сети в основном выполнены по тупиковой схеме, лишь в центральной части поселка (в районе скважины №1 между улицами Ленина и Свердлова, а также Кирова - Калинина) имеются кольцевые участки сетей с диаметрами от Ду=100 до Ду=200 мм.</w:t>
      </w:r>
    </w:p>
    <w:p w:rsidR="007376AC" w:rsidRDefault="00E27220">
      <w:pPr>
        <w:pStyle w:val="21"/>
        <w:shd w:val="clear" w:color="auto" w:fill="auto"/>
        <w:spacing w:before="0" w:after="228" w:line="480" w:lineRule="exact"/>
        <w:ind w:left="20" w:right="20" w:firstLine="860"/>
        <w:jc w:val="both"/>
      </w:pPr>
      <w:r>
        <w:t>Основной материал труб - сталь, чугун, имеются очень короткие участки из асбестоцементных (200м) и полиэтиленовых (300 м) труб в районе скважины №3. Прокладка труб подземная, имеются участки с наземной прокладкой труб Ду=57, изолированных шлаковатой (500 м сетей скважины №6235).</w:t>
      </w:r>
    </w:p>
    <w:p w:rsidR="007376AC" w:rsidRDefault="00E27220">
      <w:pPr>
        <w:pStyle w:val="50"/>
        <w:shd w:val="clear" w:color="auto" w:fill="auto"/>
        <w:spacing w:before="0" w:after="119" w:line="270" w:lineRule="exact"/>
        <w:ind w:left="20" w:firstLine="860"/>
      </w:pPr>
      <w:r>
        <w:t>Сооружения на сетях централизованной системы водоснабжения</w:t>
      </w:r>
    </w:p>
    <w:p w:rsidR="007376AC" w:rsidRDefault="00E27220">
      <w:pPr>
        <w:pStyle w:val="21"/>
        <w:shd w:val="clear" w:color="auto" w:fill="auto"/>
        <w:spacing w:before="0" w:after="60" w:line="480" w:lineRule="exact"/>
        <w:ind w:left="20" w:right="20" w:firstLine="860"/>
        <w:jc w:val="both"/>
      </w:pPr>
      <w:r>
        <w:t>На существующей системе водоснабжения поселка построены следующие сооружения: водонапорные башни и водоразборные колонки.</w:t>
      </w:r>
    </w:p>
    <w:p w:rsidR="007376AC" w:rsidRDefault="00E27220">
      <w:pPr>
        <w:pStyle w:val="21"/>
        <w:shd w:val="clear" w:color="auto" w:fill="auto"/>
        <w:spacing w:before="0" w:after="60" w:line="480" w:lineRule="exact"/>
        <w:ind w:left="20" w:right="20" w:firstLine="860"/>
        <w:jc w:val="both"/>
      </w:pPr>
      <w:r>
        <w:t>Водонапорные башни установлены на системах водоснабжения центральной и восточной (в районе поселка «Доломит») частей поселка. Водонапорная башня по ул. Ленина (между вокзалом и котельной «НГЧ») работает от скважин № 1 и № 3. Технические характеристики башен (высота, объем бака), не представлены для рассмотрения в настоящей работе.</w:t>
      </w:r>
    </w:p>
    <w:p w:rsidR="007376AC" w:rsidRDefault="00E27220">
      <w:pPr>
        <w:pStyle w:val="21"/>
        <w:shd w:val="clear" w:color="auto" w:fill="auto"/>
        <w:spacing w:before="0" w:line="480" w:lineRule="exact"/>
        <w:ind w:left="20" w:right="20" w:firstLine="860"/>
        <w:jc w:val="both"/>
      </w:pPr>
      <w:r>
        <w:t>В районе телецентра в настоящее время ведется строительство резервуара запаса чистой воды для целей пожаротушения. На скважине № 8396 в 2011 г. установлен накопительно-регулирующий резервуар объемом 60 м</w:t>
      </w:r>
      <w:r>
        <w:rPr>
          <w:vertAlign w:val="superscript"/>
        </w:rPr>
        <w:t>3</w:t>
      </w:r>
      <w:r>
        <w:t xml:space="preserve"> для упорядочения работы скважины. Расход воды на наружное и внутреннее пожаротушение в центральной части поселка обеспечивается работающими одновременно скважинами и кольцевыми водопроводными сетями больших диаметров (Ду=150мм, Ду=200 мм). На остальной территории поселка тупиковые сети малых диаметров не всегда позволяют пропустить по сети требуемый при пожаре расход.</w:t>
      </w:r>
    </w:p>
    <w:p w:rsidR="007376AC" w:rsidRDefault="00E27220">
      <w:pPr>
        <w:pStyle w:val="32"/>
        <w:keepNext/>
        <w:keepLines/>
        <w:shd w:val="clear" w:color="auto" w:fill="auto"/>
        <w:spacing w:before="0" w:after="228" w:line="480" w:lineRule="exact"/>
        <w:ind w:left="580" w:firstLine="0"/>
        <w:jc w:val="left"/>
      </w:pPr>
      <w:bookmarkStart w:id="11" w:name="bookmark11"/>
      <w:r>
        <w:t>Водоснабжение п. Шамары</w:t>
      </w:r>
      <w:bookmarkEnd w:id="11"/>
    </w:p>
    <w:p w:rsidR="007376AC" w:rsidRDefault="00E27220">
      <w:pPr>
        <w:pStyle w:val="21"/>
        <w:shd w:val="clear" w:color="auto" w:fill="auto"/>
        <w:spacing w:before="0" w:after="107" w:line="270" w:lineRule="exact"/>
        <w:ind w:left="20" w:firstLine="860"/>
        <w:jc w:val="both"/>
      </w:pPr>
      <w:r>
        <w:t>Централизованная система водоснабжения п. Шамары хозяйственно-</w:t>
      </w:r>
    </w:p>
    <w:p w:rsidR="007376AC" w:rsidRDefault="00E27220">
      <w:pPr>
        <w:pStyle w:val="21"/>
        <w:shd w:val="clear" w:color="auto" w:fill="auto"/>
        <w:spacing w:before="0" w:line="270" w:lineRule="exact"/>
        <w:ind w:left="20" w:firstLine="0"/>
        <w:jc w:val="both"/>
      </w:pPr>
      <w:r>
        <w:t>питьевого, противопожарного назначения. Система водоснабжения относится к</w:t>
      </w:r>
    </w:p>
    <w:p w:rsidR="007376AC" w:rsidRDefault="00E27220">
      <w:pPr>
        <w:pStyle w:val="60"/>
        <w:shd w:val="clear" w:color="auto" w:fill="auto"/>
        <w:spacing w:line="230" w:lineRule="exact"/>
        <w:ind w:left="9720"/>
        <w:jc w:val="left"/>
      </w:pPr>
      <w:r>
        <w:t>35</w:t>
      </w:r>
    </w:p>
    <w:p w:rsidR="007376AC" w:rsidRDefault="00E27220">
      <w:pPr>
        <w:pStyle w:val="30"/>
        <w:shd w:val="clear" w:color="auto" w:fill="auto"/>
        <w:spacing w:after="14" w:line="190" w:lineRule="exact"/>
        <w:ind w:left="3940"/>
      </w:pPr>
      <w:r>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4" w:line="485" w:lineRule="exact"/>
        <w:ind w:right="20" w:firstLine="0"/>
        <w:jc w:val="both"/>
      </w:pPr>
      <w:r>
        <w:t>односторонней схеме питания. Строительство системы водоснабжения произведено в 1965 году.</w:t>
      </w:r>
    </w:p>
    <w:p w:rsidR="007376AC" w:rsidRDefault="00E27220">
      <w:pPr>
        <w:pStyle w:val="21"/>
        <w:shd w:val="clear" w:color="auto" w:fill="auto"/>
        <w:spacing w:before="0" w:after="228" w:line="480" w:lineRule="exact"/>
        <w:ind w:right="20" w:firstLine="860"/>
        <w:jc w:val="both"/>
      </w:pPr>
      <w:r>
        <w:lastRenderedPageBreak/>
        <w:t>Водоснабжение потребителей осуществляется от 7 источников воды, в качестве которых используются артезианские скважины. Схема сетей водоснабжения - комбинированная, в центральной части поселка сети водоснабжения снабжаются водой по тупиковым сетям.</w:t>
      </w:r>
    </w:p>
    <w:p w:rsidR="007376AC" w:rsidRDefault="00E27220">
      <w:pPr>
        <w:pStyle w:val="21"/>
        <w:shd w:val="clear" w:color="auto" w:fill="auto"/>
        <w:spacing w:before="0" w:after="287" w:line="270" w:lineRule="exact"/>
        <w:ind w:firstLine="860"/>
        <w:jc w:val="both"/>
      </w:pPr>
      <w:r>
        <w:t>Обслуживающей организацией является МУП «Шамарская ЖКО».</w:t>
      </w:r>
    </w:p>
    <w:p w:rsidR="007376AC" w:rsidRDefault="00E27220">
      <w:pPr>
        <w:pStyle w:val="50"/>
        <w:shd w:val="clear" w:color="auto" w:fill="auto"/>
        <w:spacing w:before="0" w:after="124" w:line="270" w:lineRule="exact"/>
        <w:ind w:firstLine="860"/>
      </w:pPr>
      <w:r>
        <w:t>Водозабор скважина № 2181</w:t>
      </w:r>
    </w:p>
    <w:p w:rsidR="007376AC" w:rsidRDefault="00E27220">
      <w:pPr>
        <w:pStyle w:val="21"/>
        <w:shd w:val="clear" w:color="auto" w:fill="auto"/>
        <w:spacing w:before="0" w:after="56" w:line="480" w:lineRule="exact"/>
        <w:ind w:right="20" w:firstLine="860"/>
        <w:jc w:val="both"/>
      </w:pPr>
      <w:r>
        <w:t>Здание водозабора, находится юго-западной части поселка, ул. Кирова, на правом берегу р. Вогулка, в 850 м, в 1,4 км от ж/д вокзала. Год строительства - 1963 год. В здании установлено следующее оборудование: узел учета электроэнергии, узел учета добываемой воды, погружной насос. Износ здания - 70%.</w:t>
      </w:r>
    </w:p>
    <w:p w:rsidR="007376AC" w:rsidRDefault="00E27220">
      <w:pPr>
        <w:pStyle w:val="21"/>
        <w:shd w:val="clear" w:color="auto" w:fill="auto"/>
        <w:spacing w:before="0" w:after="232" w:line="485" w:lineRule="exact"/>
        <w:ind w:right="20" w:firstLine="860"/>
        <w:jc w:val="both"/>
      </w:pPr>
      <w:r>
        <w:t>Глубина скважины 71 метра. Дебит — 7,2 л/с. В скважине установлен насос марки ЭЦВ6-10-110. Износ скважины составляет 64%.</w:t>
      </w:r>
    </w:p>
    <w:p w:rsidR="007376AC" w:rsidRDefault="00E27220">
      <w:pPr>
        <w:pStyle w:val="21"/>
        <w:shd w:val="clear" w:color="auto" w:fill="auto"/>
        <w:spacing w:before="0" w:after="287" w:line="270" w:lineRule="exact"/>
        <w:ind w:firstLine="860"/>
        <w:jc w:val="both"/>
      </w:pPr>
      <w:r>
        <w:t>Зона санитарной охраны отсутствует. Ограждение имеется.</w:t>
      </w:r>
    </w:p>
    <w:p w:rsidR="007376AC" w:rsidRDefault="00E27220">
      <w:pPr>
        <w:pStyle w:val="50"/>
        <w:shd w:val="clear" w:color="auto" w:fill="auto"/>
        <w:spacing w:before="0" w:after="120" w:line="270" w:lineRule="exact"/>
        <w:ind w:firstLine="860"/>
      </w:pPr>
      <w:r>
        <w:t>Водозабор скважина № 1</w:t>
      </w:r>
    </w:p>
    <w:p w:rsidR="007376AC" w:rsidRDefault="00E27220">
      <w:pPr>
        <w:pStyle w:val="21"/>
        <w:shd w:val="clear" w:color="auto" w:fill="auto"/>
        <w:spacing w:before="0" w:after="60" w:line="485" w:lineRule="exact"/>
        <w:ind w:right="20" w:firstLine="860"/>
        <w:jc w:val="both"/>
      </w:pPr>
      <w:r>
        <w:t>Здание водозабора, находится в северной части поселка, ул. Советская, на левом берегу р. Сылва, в 375 м, на территории железнодорожной станции в 20 м от ж/д вокзала.</w:t>
      </w:r>
    </w:p>
    <w:p w:rsidR="007376AC" w:rsidRDefault="00E27220">
      <w:pPr>
        <w:pStyle w:val="21"/>
        <w:shd w:val="clear" w:color="auto" w:fill="auto"/>
        <w:spacing w:before="0" w:after="60" w:line="485" w:lineRule="exact"/>
        <w:ind w:right="20" w:firstLine="860"/>
        <w:jc w:val="both"/>
      </w:pPr>
      <w:r>
        <w:t>Год строительства - 1965 год.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232" w:line="485" w:lineRule="exact"/>
        <w:ind w:right="20" w:firstLine="860"/>
        <w:jc w:val="both"/>
      </w:pPr>
      <w:r>
        <w:t>Глубина скважины 75 метров. Дебит — 5 л/с. В скважине установлен насос марки - ЭЦВ6-10-80. Износ скважины составляет 64%. Зона санитарной охраны утверждена. Ограждение имеется.</w:t>
      </w:r>
    </w:p>
    <w:p w:rsidR="007376AC" w:rsidRDefault="00E27220">
      <w:pPr>
        <w:pStyle w:val="50"/>
        <w:shd w:val="clear" w:color="auto" w:fill="auto"/>
        <w:spacing w:before="0" w:after="119" w:line="270" w:lineRule="exact"/>
        <w:ind w:firstLine="860"/>
      </w:pPr>
      <w:r>
        <w:t>Водозабор скважина № 3790</w:t>
      </w:r>
    </w:p>
    <w:p w:rsidR="007376AC" w:rsidRDefault="00E27220">
      <w:pPr>
        <w:pStyle w:val="21"/>
        <w:shd w:val="clear" w:color="auto" w:fill="auto"/>
        <w:spacing w:before="0" w:line="480" w:lineRule="exact"/>
        <w:ind w:right="20" w:firstLine="860"/>
        <w:jc w:val="both"/>
      </w:pPr>
      <w:r>
        <w:t>Северо-восточная окраина п. Шамары, ул. Гагарина, 11, на склоне возвышенности, в 750 м южнее ж/д вокзала.</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4" w:line="485" w:lineRule="exact"/>
        <w:ind w:left="20" w:right="20" w:firstLine="840"/>
        <w:jc w:val="both"/>
      </w:pPr>
      <w:r>
        <w:t>Год строительства - 1970.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228" w:line="480" w:lineRule="exact"/>
        <w:ind w:left="20" w:right="20" w:firstLine="840"/>
        <w:jc w:val="both"/>
      </w:pPr>
      <w:r>
        <w:t>Глубина скважины 96 метров. Дебит — 1,7 л/с. В скважине установлен насос марки ЭЦВ6-10-110. Износ скважины составляет 64%.</w:t>
      </w:r>
    </w:p>
    <w:p w:rsidR="007376AC" w:rsidRDefault="00E27220">
      <w:pPr>
        <w:pStyle w:val="21"/>
        <w:shd w:val="clear" w:color="auto" w:fill="auto"/>
        <w:spacing w:before="0" w:after="287" w:line="270" w:lineRule="exact"/>
        <w:ind w:left="20" w:firstLine="840"/>
        <w:jc w:val="both"/>
      </w:pPr>
      <w:r>
        <w:t>Зона санитарной охраны утверждена. Ограждение имеется.</w:t>
      </w:r>
    </w:p>
    <w:p w:rsidR="007376AC" w:rsidRDefault="00E27220">
      <w:pPr>
        <w:pStyle w:val="50"/>
        <w:shd w:val="clear" w:color="auto" w:fill="auto"/>
        <w:spacing w:before="0" w:after="119" w:line="270" w:lineRule="exact"/>
        <w:ind w:left="20"/>
      </w:pPr>
      <w:r>
        <w:lastRenderedPageBreak/>
        <w:t>Водозабор скважина № 4651</w:t>
      </w:r>
    </w:p>
    <w:p w:rsidR="007376AC" w:rsidRDefault="00E27220">
      <w:pPr>
        <w:pStyle w:val="21"/>
        <w:shd w:val="clear" w:color="auto" w:fill="auto"/>
        <w:spacing w:before="0" w:after="60" w:line="480" w:lineRule="exact"/>
        <w:ind w:left="20" w:right="20" w:firstLine="840"/>
        <w:jc w:val="both"/>
      </w:pPr>
      <w:r>
        <w:t>Здание водозабора, находится в южной части п. Шамары, ул. Южная, на правом берегу р. Вогулка, в 850 м.</w:t>
      </w:r>
    </w:p>
    <w:p w:rsidR="007376AC" w:rsidRDefault="00E27220">
      <w:pPr>
        <w:pStyle w:val="21"/>
        <w:shd w:val="clear" w:color="auto" w:fill="auto"/>
        <w:spacing w:before="0" w:after="228" w:line="480" w:lineRule="exact"/>
        <w:ind w:left="20" w:right="20" w:firstLine="840"/>
        <w:jc w:val="both"/>
      </w:pPr>
      <w:r>
        <w:t>Год строительства - 1978. В здании установлено следующее оборудование: узел учета электроэнергии, погружной насос. Износ здания - 89%. Глубина скважины 65 метров. Дебит — 6,0 л/с. В скважине установлен насос марки ЭЦВ6- 10-80. Износ скважины составляет 64%. Зона санитарной охраны утверждена. Ограждение имеется.</w:t>
      </w:r>
    </w:p>
    <w:p w:rsidR="007376AC" w:rsidRDefault="00E27220">
      <w:pPr>
        <w:pStyle w:val="50"/>
        <w:shd w:val="clear" w:color="auto" w:fill="auto"/>
        <w:spacing w:before="0" w:after="106" w:line="270" w:lineRule="exact"/>
        <w:ind w:left="20"/>
      </w:pPr>
      <w:r>
        <w:t>Водозабор скважина № 8325</w:t>
      </w:r>
    </w:p>
    <w:p w:rsidR="007376AC" w:rsidRDefault="00E27220">
      <w:pPr>
        <w:pStyle w:val="21"/>
        <w:shd w:val="clear" w:color="auto" w:fill="auto"/>
        <w:spacing w:before="0" w:after="68" w:line="490" w:lineRule="exact"/>
        <w:ind w:left="20" w:right="20" w:firstLine="840"/>
        <w:jc w:val="both"/>
      </w:pPr>
      <w:r>
        <w:t>На восточной окраине п. Шамары, ул. Горького, в 300 м южнее железной дороги Пермь-Кузино, в 350 м от левого берега р. Сылва.</w:t>
      </w:r>
    </w:p>
    <w:p w:rsidR="007376AC" w:rsidRDefault="00E27220">
      <w:pPr>
        <w:pStyle w:val="21"/>
        <w:shd w:val="clear" w:color="auto" w:fill="auto"/>
        <w:spacing w:before="0" w:after="228" w:line="480" w:lineRule="exact"/>
        <w:ind w:left="20" w:right="20" w:firstLine="840"/>
        <w:jc w:val="both"/>
      </w:pPr>
      <w:r>
        <w:t>Год строительства - 1990 год. В здании установлено следующее оборудование: узел учета электроэнергии, погружной насос, расходомер воды. Износ здания - 65%. Глубина скважины 90 метра. Дебит — 2,5 л/с. В скважине установлен насос марки ЭЦВ8-25-150. Износ скважины составляет 64%.</w:t>
      </w:r>
    </w:p>
    <w:p w:rsidR="007376AC" w:rsidRDefault="00E27220">
      <w:pPr>
        <w:pStyle w:val="21"/>
        <w:shd w:val="clear" w:color="auto" w:fill="auto"/>
        <w:spacing w:before="0" w:after="287" w:line="270" w:lineRule="exact"/>
        <w:ind w:left="20" w:firstLine="840"/>
        <w:jc w:val="both"/>
      </w:pPr>
      <w:r>
        <w:t>Зона санитарной охраны отсутствует. Ограждение имеется.</w:t>
      </w:r>
    </w:p>
    <w:p w:rsidR="007376AC" w:rsidRDefault="00E27220">
      <w:pPr>
        <w:pStyle w:val="50"/>
        <w:shd w:val="clear" w:color="auto" w:fill="auto"/>
        <w:spacing w:before="0" w:after="119" w:line="270" w:lineRule="exact"/>
        <w:ind w:left="20"/>
      </w:pPr>
      <w:r>
        <w:t>Водозабор скважина № 8329</w:t>
      </w:r>
    </w:p>
    <w:p w:rsidR="007376AC" w:rsidRDefault="00E27220">
      <w:pPr>
        <w:pStyle w:val="21"/>
        <w:shd w:val="clear" w:color="auto" w:fill="auto"/>
        <w:spacing w:before="0" w:line="480" w:lineRule="exact"/>
        <w:ind w:left="20" w:right="20" w:firstLine="840"/>
        <w:jc w:val="both"/>
      </w:pPr>
      <w:r>
        <w:t>Здание водозабора, находится на Юго-восточной окраине п. Шамары, в 300 м от жилой застройки, в 20м на запад от опушки леса, в 1,5 км от левого берега р. Сылва, в районе шишкосушилки. Год строительства - 1991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32" w:line="485" w:lineRule="exact"/>
        <w:ind w:left="20" w:right="40" w:firstLine="860"/>
        <w:jc w:val="both"/>
      </w:pPr>
      <w:r>
        <w:t>Глубина скважины 90 метров. Дебит — 3,06 л/с. В скважине установлен насос марки ЭЦВ6-6,3-80. Износ скважины составляет 64%. Зона санитарной охраны утверждена. Ограждение 50*50 м.</w:t>
      </w:r>
    </w:p>
    <w:p w:rsidR="007376AC" w:rsidRDefault="00E27220">
      <w:pPr>
        <w:pStyle w:val="50"/>
        <w:shd w:val="clear" w:color="auto" w:fill="auto"/>
        <w:spacing w:before="0" w:after="115" w:line="270" w:lineRule="exact"/>
        <w:ind w:left="20" w:firstLine="860"/>
      </w:pPr>
      <w:r>
        <w:t>Водозабор скважина № 8398</w:t>
      </w:r>
    </w:p>
    <w:p w:rsidR="007376AC" w:rsidRDefault="00E27220">
      <w:pPr>
        <w:pStyle w:val="21"/>
        <w:shd w:val="clear" w:color="auto" w:fill="auto"/>
        <w:spacing w:before="0" w:after="60" w:line="485" w:lineRule="exact"/>
        <w:ind w:left="20" w:right="40" w:firstLine="860"/>
        <w:jc w:val="both"/>
      </w:pPr>
      <w:r>
        <w:t>Здание водозабора, находится в северо-восточной части п. Шамары, ул. Логовая, на левом берегу р. Сылва, в 220 м, в 600 м юго-восточнее ж/д вокзала.</w:t>
      </w:r>
    </w:p>
    <w:p w:rsidR="007376AC" w:rsidRDefault="00E27220">
      <w:pPr>
        <w:pStyle w:val="21"/>
        <w:shd w:val="clear" w:color="auto" w:fill="auto"/>
        <w:spacing w:before="0" w:after="60" w:line="485" w:lineRule="exact"/>
        <w:ind w:left="20" w:right="40" w:firstLine="860"/>
        <w:jc w:val="both"/>
      </w:pPr>
      <w:r>
        <w:t>Год строительства - 1995 год. В здании установлено следующее оборудование: узел учета электроэнергии, погружной насос. Износ здания - 65%.</w:t>
      </w:r>
    </w:p>
    <w:p w:rsidR="007376AC" w:rsidRDefault="00E27220">
      <w:pPr>
        <w:pStyle w:val="21"/>
        <w:shd w:val="clear" w:color="auto" w:fill="auto"/>
        <w:spacing w:before="0" w:after="232" w:line="485" w:lineRule="exact"/>
        <w:ind w:left="20" w:right="40" w:firstLine="860"/>
        <w:jc w:val="both"/>
      </w:pPr>
      <w:r>
        <w:lastRenderedPageBreak/>
        <w:t>Глубина скважины 100 метров. Дебит — 5,0 л/с. В скважине установлен насос марки ЭЦВ6-6,3-80. Износ скважины составляет 64%. Зона санитарной охраны утверждена. Ограждение 35*20 м.</w:t>
      </w:r>
    </w:p>
    <w:p w:rsidR="007376AC" w:rsidRDefault="00E27220">
      <w:pPr>
        <w:pStyle w:val="50"/>
        <w:shd w:val="clear" w:color="auto" w:fill="auto"/>
        <w:spacing w:before="0" w:after="114" w:line="270" w:lineRule="exact"/>
        <w:ind w:left="20" w:firstLine="860"/>
      </w:pPr>
      <w:r>
        <w:t>Водовод централизованной системы водоснабжения п. Шамары</w:t>
      </w:r>
    </w:p>
    <w:p w:rsidR="007376AC" w:rsidRDefault="00E27220">
      <w:pPr>
        <w:pStyle w:val="21"/>
        <w:shd w:val="clear" w:color="auto" w:fill="auto"/>
        <w:spacing w:before="0" w:after="228" w:line="480" w:lineRule="exact"/>
        <w:ind w:left="20" w:right="40" w:firstLine="860"/>
        <w:jc w:val="both"/>
      </w:pPr>
      <w:r>
        <w:t>Сети водопровода поселка — тупиковые, привязаны к одному или двум источникам водоснабжения. Общая длина сетей - 21,7 км. Трубы чугунные, стальные, поливинилхлоридные, асбестоцементные. Прокладка труб подземная. Износ более 75%. Водопроводные сети имеют диаметры от Ду=25 до Ду=200 мм, все выполнены по тупиковой схеме.</w:t>
      </w:r>
    </w:p>
    <w:p w:rsidR="007376AC" w:rsidRDefault="00E27220">
      <w:pPr>
        <w:pStyle w:val="50"/>
        <w:shd w:val="clear" w:color="auto" w:fill="auto"/>
        <w:spacing w:before="0" w:after="115" w:line="270" w:lineRule="exact"/>
        <w:ind w:left="20" w:firstLine="860"/>
      </w:pPr>
      <w:r>
        <w:t>Сооружения на сетях централизованной системы водоснабжения</w:t>
      </w:r>
    </w:p>
    <w:p w:rsidR="007376AC" w:rsidRDefault="00E27220">
      <w:pPr>
        <w:pStyle w:val="21"/>
        <w:shd w:val="clear" w:color="auto" w:fill="auto"/>
        <w:spacing w:before="0" w:line="485" w:lineRule="exact"/>
        <w:ind w:left="20" w:right="40" w:firstLine="860"/>
        <w:jc w:val="both"/>
      </w:pPr>
      <w:r>
        <w:t>Местоположение водонапорной башни вблизи скважины №1 на железнодорожном вокзале, вблизи скважины №3790, на сети от скважины и №8398 и в южной части поселка на общей сети от скважин №4651 и № 2181. Жители поселка, не имеющие вводов водопровода в дома, пользуются водоразборными колонками. Количество водоразборных колонок не менее 20.</w:t>
      </w:r>
    </w:p>
    <w:p w:rsidR="007376AC" w:rsidRDefault="00E27220">
      <w:pPr>
        <w:pStyle w:val="32"/>
        <w:keepNext/>
        <w:keepLines/>
        <w:shd w:val="clear" w:color="auto" w:fill="auto"/>
        <w:spacing w:before="0" w:after="64" w:line="485" w:lineRule="exact"/>
        <w:ind w:left="20" w:right="40" w:firstLine="860"/>
      </w:pPr>
      <w:bookmarkStart w:id="12" w:name="bookmark12"/>
      <w:r>
        <w:t>Водоснабжение в с.Сылва, п. Илим, п. Колпаковка, п. Унь, д. Мартьяново, с. Чусовое</w:t>
      </w:r>
      <w:bookmarkEnd w:id="12"/>
    </w:p>
    <w:p w:rsidR="007376AC" w:rsidRDefault="00E27220">
      <w:pPr>
        <w:pStyle w:val="21"/>
        <w:shd w:val="clear" w:color="auto" w:fill="auto"/>
        <w:spacing w:before="0" w:line="480" w:lineRule="exact"/>
        <w:ind w:left="20" w:right="40" w:firstLine="860"/>
        <w:jc w:val="both"/>
      </w:pPr>
      <w:r>
        <w:t>Централизованная система водоснабжения с.Сылва, п. Илим, п. Колпаковка, п. Унь, д. Мартьяново, с. Чусовое хозяйственно-питьевого, противопожарного назначения. Система водоснабжения относится к односторонней схеме питания.</w:t>
      </w:r>
    </w:p>
    <w:p w:rsidR="007376AC" w:rsidRDefault="00E27220">
      <w:pPr>
        <w:pStyle w:val="30"/>
        <w:shd w:val="clear" w:color="auto" w:fill="auto"/>
        <w:spacing w:after="14" w:line="190" w:lineRule="exact"/>
        <w:ind w:left="3940"/>
      </w:pPr>
      <w:r>
        <w:t>Программный документ</w:t>
      </w:r>
    </w:p>
    <w:p w:rsidR="007376AC" w:rsidRDefault="00E27220">
      <w:pPr>
        <w:pStyle w:val="30"/>
        <w:shd w:val="clear" w:color="auto" w:fill="auto"/>
        <w:spacing w:after="123"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120" w:line="270" w:lineRule="exact"/>
        <w:ind w:firstLine="860"/>
        <w:jc w:val="both"/>
      </w:pPr>
      <w:r>
        <w:t>Организацией водоснабжения занимается МУП «Сылвинское ЖКХ».</w:t>
      </w:r>
    </w:p>
    <w:p w:rsidR="007376AC" w:rsidRDefault="00E27220">
      <w:pPr>
        <w:pStyle w:val="21"/>
        <w:shd w:val="clear" w:color="auto" w:fill="auto"/>
        <w:spacing w:before="0" w:after="232" w:line="485" w:lineRule="exact"/>
        <w:ind w:right="20" w:firstLine="860"/>
        <w:jc w:val="both"/>
      </w:pPr>
      <w:r>
        <w:t>В таблице 2.17 представлена характеристика водозаборов с.Сылва, п. Илим, п. Колпаковка, п. Унь, д. Мартьяново, с. Чусовое.</w:t>
      </w:r>
    </w:p>
    <w:p w:rsidR="007376AC" w:rsidRDefault="00E27220">
      <w:pPr>
        <w:pStyle w:val="50"/>
        <w:shd w:val="clear" w:color="auto" w:fill="auto"/>
        <w:spacing w:before="0" w:after="119" w:line="270" w:lineRule="exact"/>
        <w:ind w:firstLine="860"/>
      </w:pPr>
      <w:r>
        <w:t>Качество эксплуатации, наладки и ремонтов</w:t>
      </w:r>
    </w:p>
    <w:p w:rsidR="007376AC" w:rsidRDefault="00E27220">
      <w:pPr>
        <w:pStyle w:val="21"/>
        <w:shd w:val="clear" w:color="auto" w:fill="auto"/>
        <w:spacing w:before="0" w:after="52" w:line="480" w:lineRule="exact"/>
        <w:ind w:right="20" w:firstLine="860"/>
        <w:jc w:val="both"/>
      </w:pPr>
      <w:r>
        <w:t>Эксплуатация объектов водоснабжения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 и др. Источниками водоснабжения сельского поселения являются подземные воды. Все резервуарные емкости воды головных сооружений и емкости для хранения чистой воды оборудованы вентиляцией с очисткой воздуха от пыли, герметическими люками.</w:t>
      </w:r>
    </w:p>
    <w:p w:rsidR="007376AC" w:rsidRDefault="00E27220">
      <w:pPr>
        <w:pStyle w:val="21"/>
        <w:shd w:val="clear" w:color="auto" w:fill="auto"/>
        <w:spacing w:before="0" w:after="236" w:line="490" w:lineRule="exact"/>
        <w:ind w:right="20" w:firstLine="860"/>
        <w:jc w:val="both"/>
      </w:pPr>
      <w:r>
        <w:lastRenderedPageBreak/>
        <w:t>Прямым показателем качества эксплуатации, наладки и ремонтов выступает обеспечение потребителей водой в требуемом количестве заданного качества.</w:t>
      </w:r>
    </w:p>
    <w:p w:rsidR="007376AC" w:rsidRDefault="00E27220">
      <w:pPr>
        <w:pStyle w:val="50"/>
        <w:shd w:val="clear" w:color="auto" w:fill="auto"/>
        <w:spacing w:before="0" w:after="115" w:line="270" w:lineRule="exact"/>
        <w:ind w:firstLine="860"/>
      </w:pPr>
      <w:r>
        <w:t>Системы учета ресурсов</w:t>
      </w:r>
    </w:p>
    <w:p w:rsidR="007376AC" w:rsidRDefault="00E27220">
      <w:pPr>
        <w:pStyle w:val="21"/>
        <w:shd w:val="clear" w:color="auto" w:fill="auto"/>
        <w:spacing w:before="0" w:after="232" w:line="485" w:lineRule="exact"/>
        <w:ind w:right="20" w:firstLine="860"/>
        <w:jc w:val="both"/>
      </w:pPr>
      <w:r>
        <w:t>Системы учета на водозаборных сооружениях установлено на 90% объектах.</w:t>
      </w:r>
    </w:p>
    <w:p w:rsidR="007376AC" w:rsidRDefault="00E27220">
      <w:pPr>
        <w:pStyle w:val="50"/>
        <w:shd w:val="clear" w:color="auto" w:fill="auto"/>
        <w:spacing w:before="0" w:after="119" w:line="270" w:lineRule="exact"/>
        <w:ind w:firstLine="860"/>
      </w:pPr>
      <w:r>
        <w:t>Применяемые графики работы и их обоснованность</w:t>
      </w:r>
    </w:p>
    <w:p w:rsidR="007376AC" w:rsidRDefault="00E27220">
      <w:pPr>
        <w:pStyle w:val="21"/>
        <w:shd w:val="clear" w:color="auto" w:fill="auto"/>
        <w:spacing w:before="0" w:after="228" w:line="480" w:lineRule="exact"/>
        <w:ind w:right="20" w:firstLine="860"/>
        <w:jc w:val="both"/>
      </w:pPr>
      <w:r>
        <w:t>Режим работы скважин равномерный в течение суток. Сглаживание графика работы производится путем устройства регулирующего объема в резервуарах чистой воды. Для создания регулирующего запаса и напора воды в водопроводной сети, сглаживания работы насосных станций в схеме водоснабжения применяются водонапорные башни.</w:t>
      </w:r>
    </w:p>
    <w:p w:rsidR="007376AC" w:rsidRDefault="00E27220">
      <w:pPr>
        <w:pStyle w:val="50"/>
        <w:shd w:val="clear" w:color="auto" w:fill="auto"/>
        <w:spacing w:before="0" w:after="119" w:line="270" w:lineRule="exact"/>
        <w:ind w:firstLine="860"/>
      </w:pPr>
      <w:r>
        <w:t>Экологичность</w:t>
      </w:r>
    </w:p>
    <w:p w:rsidR="007376AC" w:rsidRDefault="00E27220">
      <w:pPr>
        <w:pStyle w:val="21"/>
        <w:shd w:val="clear" w:color="auto" w:fill="auto"/>
        <w:spacing w:before="0" w:line="480" w:lineRule="exact"/>
        <w:ind w:right="20" w:firstLine="860"/>
        <w:jc w:val="both"/>
        <w:sectPr w:rsidR="007376AC">
          <w:footerReference w:type="even" r:id="rId39"/>
          <w:footerReference w:type="default" r:id="rId40"/>
          <w:pgSz w:w="11905" w:h="16837"/>
          <w:pgMar w:top="261" w:right="691" w:bottom="924" w:left="605" w:header="0" w:footer="3" w:gutter="0"/>
          <w:cols w:space="720"/>
          <w:noEndnote/>
          <w:titlePg/>
          <w:docGrid w:linePitch="360"/>
        </w:sectPr>
      </w:pPr>
      <w:r>
        <w:t>Питьевая вода, потребляемая населением поселения, по микробиологическим и санитарно-химическим показателям соответствует требованиям, описанным в санитарно-эпидемиологических правилах и нормативах СанПин 2.1.4.1074-01 «Питьевая вода. Гигиенические требования к качеству воды централизованных систем питьевого водоснабжения. Контроль качества».</w:t>
      </w:r>
    </w:p>
    <w:p w:rsidR="007376AC" w:rsidRDefault="00E27220">
      <w:pPr>
        <w:pStyle w:val="a8"/>
        <w:framePr w:wrap="notBeside" w:vAnchor="text" w:hAnchor="text" w:xAlign="center" w:y="1"/>
        <w:shd w:val="clear" w:color="auto" w:fill="auto"/>
        <w:spacing w:before="0" w:line="270" w:lineRule="exact"/>
        <w:jc w:val="center"/>
      </w:pPr>
      <w:r>
        <w:lastRenderedPageBreak/>
        <w:t>Таблица 2.17 - Характеристика водозаборов с. Сылва, п. Илим, п. Колпаковка, п. Унь, д. Мартьяново, с. Чусовое</w:t>
      </w:r>
    </w:p>
    <w:tbl>
      <w:tblPr>
        <w:tblW w:w="0" w:type="auto"/>
        <w:jc w:val="center"/>
        <w:tblLayout w:type="fixed"/>
        <w:tblCellMar>
          <w:left w:w="10" w:type="dxa"/>
          <w:right w:w="10" w:type="dxa"/>
        </w:tblCellMar>
        <w:tblLook w:val="0000"/>
      </w:tblPr>
      <w:tblGrid>
        <w:gridCol w:w="3259"/>
        <w:gridCol w:w="1277"/>
        <w:gridCol w:w="3120"/>
        <w:gridCol w:w="1272"/>
        <w:gridCol w:w="1560"/>
        <w:gridCol w:w="2554"/>
        <w:gridCol w:w="1709"/>
      </w:tblGrid>
      <w:tr w:rsidR="007376AC">
        <w:trPr>
          <w:trHeight w:val="38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800"/>
            </w:pPr>
            <w:r>
              <w:t>Адрес местонахождения</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 скважины</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Здание скважины (материал стен)</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60" w:firstLine="340"/>
            </w:pPr>
            <w:r>
              <w:t>Год строительства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Глубина скважины,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Марка насоса</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Водопроводная сеть</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с.Сылва ул. Урицкого, 56 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5157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Шлакоблок 1,5х1,5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4,0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с.Сылва, ул.Карла Маркса,14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3723</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Пеноблок 1,5х1,5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52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Артезианская скважина, с.Сылва ул.Малышева, 22б</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Металлический контейнер</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1991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90м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0,6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Артезианская скважина, п.Илим, ул.Чапаева 1а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1417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Дерево 4х4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1,7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с артезианской скважиной, п.Илим ул.Калинина, 18а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Кирпич 3,5х3,5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60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Водозаборная скважина п.Колпаковка, ул.Комсомольская 7а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5142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1975</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48м.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п.Колпаковка, ул.Железнодорожная, 36а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58635</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0,4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 Колпаковка, ул.Первомайская 6</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15113</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п.Колпаковка, ул.Октябрьская 5а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0,8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Водозаборная скважина, п.Колпаковка, ул.2Советская, 17а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11656</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п.Колпаковка, ул.Школьная, 8а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20"/>
            </w:pPr>
            <w:r>
              <w:t>-</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0,8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с артезианской скважиной, п.Унь, ул.Железнодорожная, 20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6572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1 этаж кирпич, 2 этаж Брус 5х5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58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1,2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д.Мартьяново, ул.Центральная</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48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1,6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с водопроводной башней, с.Чусовое ул. Малышева, 2а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6572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Брус 2х2</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80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4,0 км.</w:t>
            </w:r>
          </w:p>
        </w:tc>
      </w:tr>
      <w:tr w:rsidR="007376AC">
        <w:trPr>
          <w:trHeight w:val="38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 с.Чусовое, ул Калинина, 17 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45087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0,61 км.</w:t>
            </w:r>
          </w:p>
        </w:tc>
      </w:tr>
    </w:tbl>
    <w:p w:rsidR="007376AC" w:rsidRDefault="007376AC">
      <w:pPr>
        <w:rPr>
          <w:sz w:val="2"/>
          <w:szCs w:val="2"/>
        </w:rPr>
        <w:sectPr w:rsidR="007376AC">
          <w:headerReference w:type="even" r:id="rId41"/>
          <w:headerReference w:type="default" r:id="rId42"/>
          <w:footerReference w:type="even" r:id="rId43"/>
          <w:footerReference w:type="default" r:id="rId44"/>
          <w:type w:val="continuous"/>
          <w:pgSz w:w="16837" w:h="11905" w:orient="landscape"/>
          <w:pgMar w:top="1572" w:right="950" w:bottom="3607" w:left="1128" w:header="0" w:footer="3" w:gutter="0"/>
          <w:cols w:space="720"/>
          <w:noEndnote/>
          <w:titlePg/>
          <w:docGrid w:linePitch="360"/>
        </w:sectPr>
      </w:pPr>
    </w:p>
    <w:p w:rsidR="007376AC" w:rsidRDefault="00E27220">
      <w:pPr>
        <w:pStyle w:val="32"/>
        <w:keepNext/>
        <w:keepLines/>
        <w:shd w:val="clear" w:color="auto" w:fill="auto"/>
        <w:spacing w:before="0" w:after="68" w:line="490" w:lineRule="exact"/>
        <w:ind w:left="20" w:right="20" w:firstLine="840"/>
      </w:pPr>
      <w:bookmarkStart w:id="13" w:name="bookmark13"/>
      <w:r>
        <w:lastRenderedPageBreak/>
        <w:t>Водоснабжение в п.Вогулка, п.Сарга</w:t>
      </w:r>
      <w:r>
        <w:rPr>
          <w:rStyle w:val="30pt"/>
        </w:rPr>
        <w:t>,</w:t>
      </w:r>
      <w:r>
        <w:t xml:space="preserve"> д. Гора</w:t>
      </w:r>
      <w:r>
        <w:rPr>
          <w:rStyle w:val="30pt"/>
        </w:rPr>
        <w:t>,</w:t>
      </w:r>
      <w:r>
        <w:t xml:space="preserve"> с.Роща, с.Платоново</w:t>
      </w:r>
      <w:r>
        <w:rPr>
          <w:rStyle w:val="30pt"/>
        </w:rPr>
        <w:t>, п.</w:t>
      </w:r>
      <w:r>
        <w:t xml:space="preserve"> Сабик, д.Симонята, п.Пастушный, д.Коптелы, с. Крюк</w:t>
      </w:r>
      <w:bookmarkEnd w:id="13"/>
    </w:p>
    <w:p w:rsidR="007376AC" w:rsidRDefault="00E27220">
      <w:pPr>
        <w:pStyle w:val="21"/>
        <w:shd w:val="clear" w:color="auto" w:fill="auto"/>
        <w:spacing w:before="0" w:after="52" w:line="480" w:lineRule="exact"/>
        <w:ind w:left="20" w:right="20" w:firstLine="840"/>
        <w:jc w:val="both"/>
      </w:pPr>
      <w:r>
        <w:t>Централизованная система водоснабжения в населенных пунктах имеет хозяйственно-питьевое, противопожарное назначения. На всех водозаборных сооружениях отсутствует зона санитарной охраны. Капитальный фонд имеет износ до 70%. Протяженность сетей составляет 76,5км.</w:t>
      </w:r>
    </w:p>
    <w:p w:rsidR="007376AC" w:rsidRDefault="00E27220">
      <w:pPr>
        <w:pStyle w:val="21"/>
        <w:shd w:val="clear" w:color="auto" w:fill="auto"/>
        <w:spacing w:before="0" w:after="322" w:line="490" w:lineRule="exact"/>
        <w:ind w:left="20" w:right="20" w:firstLine="840"/>
        <w:jc w:val="both"/>
      </w:pPr>
      <w:r>
        <w:t>В таблице 2.18. представлена характеристика скважин населенных пунктов Шалинского ГО.</w:t>
      </w:r>
    </w:p>
    <w:p w:rsidR="007376AC" w:rsidRDefault="00E27220">
      <w:pPr>
        <w:pStyle w:val="a8"/>
        <w:framePr w:wrap="notBeside" w:vAnchor="text" w:hAnchor="text" w:xAlign="center" w:y="1"/>
        <w:shd w:val="clear" w:color="auto" w:fill="auto"/>
        <w:spacing w:before="0" w:line="270" w:lineRule="exact"/>
        <w:jc w:val="center"/>
      </w:pPr>
      <w:r>
        <w:t>Таблица 2.18 - Характеристика водозаборных сооружений</w:t>
      </w:r>
    </w:p>
    <w:tbl>
      <w:tblPr>
        <w:tblW w:w="0" w:type="auto"/>
        <w:jc w:val="center"/>
        <w:tblLayout w:type="fixed"/>
        <w:tblCellMar>
          <w:left w:w="10" w:type="dxa"/>
          <w:right w:w="10" w:type="dxa"/>
        </w:tblCellMar>
        <w:tblLook w:val="0000"/>
      </w:tblPr>
      <w:tblGrid>
        <w:gridCol w:w="3106"/>
        <w:gridCol w:w="1920"/>
        <w:gridCol w:w="1776"/>
        <w:gridCol w:w="1474"/>
        <w:gridCol w:w="893"/>
        <w:gridCol w:w="1186"/>
      </w:tblGrid>
      <w:tr w:rsidR="007376AC">
        <w:trPr>
          <w:trHeight w:val="245"/>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5" w:lineRule="exact"/>
              <w:ind w:right="820"/>
              <w:jc w:val="right"/>
            </w:pPr>
            <w:r>
              <w:t>Наименование населенного пункта</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jc w:val="center"/>
            </w:pPr>
            <w:r>
              <w:t>Объем водопотребления, м</w:t>
            </w:r>
            <w:r>
              <w:rPr>
                <w:vertAlign w:val="superscript"/>
              </w:rPr>
              <w:t>3</w:t>
            </w:r>
            <w:r>
              <w:t>/сут.</w:t>
            </w:r>
          </w:p>
        </w:tc>
        <w:tc>
          <w:tcPr>
            <w:tcW w:w="5329"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820"/>
            </w:pPr>
            <w:r>
              <w:t>Характеристика источника водоснабжения</w:t>
            </w:r>
          </w:p>
        </w:tc>
      </w:tr>
      <w:tr w:rsidR="007376AC">
        <w:trPr>
          <w:trHeight w:val="1262"/>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ind w:right="300"/>
              <w:jc w:val="right"/>
            </w:pPr>
            <w:r>
              <w:t>№ скважины или ее наименование</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5" w:lineRule="exact"/>
              <w:ind w:right="240"/>
              <w:jc w:val="right"/>
            </w:pPr>
            <w:r>
              <w:t>Год ввода в эксплуатацию</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26" w:lineRule="exact"/>
              <w:jc w:val="center"/>
            </w:pPr>
            <w:r>
              <w:t>Глубина, м</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ind w:right="520"/>
              <w:jc w:val="right"/>
            </w:pPr>
            <w:r>
              <w:t>Дебит, л/с</w:t>
            </w:r>
          </w:p>
        </w:tc>
      </w:tr>
      <w:tr w:rsidR="007376AC">
        <w:trPr>
          <w:trHeight w:val="240"/>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п.Вогулка</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85,5</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1914</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68</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1258</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102</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1167</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1965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1239</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1318</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110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1273</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п.Сарга</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13,2</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Советская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1969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Некрасова</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1978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Нагорная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1960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Пионерская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Привокзальная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Запрудная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 Гора</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171,8</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40</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1940</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85</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1,5</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3414</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240"/>
              <w:jc w:val="right"/>
            </w:pPr>
            <w:r>
              <w:t>1940-1977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1,25</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5552</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240"/>
              <w:jc w:val="right"/>
            </w:pPr>
            <w:r>
              <w:t>1940-1977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8330</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1991</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9,6</w:t>
            </w:r>
          </w:p>
        </w:tc>
      </w:tr>
      <w:tr w:rsidR="007376AC">
        <w:trPr>
          <w:trHeight w:val="235"/>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с.Роща</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56</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северная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300"/>
              <w:jc w:val="right"/>
            </w:pPr>
            <w:r>
              <w:t>северо-восток</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западная</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с.Платоново</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65,8</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1967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60,5</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1,3</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1967</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82,0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1,1</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75</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0,3</w:t>
            </w:r>
          </w:p>
        </w:tc>
      </w:tr>
      <w:tr w:rsidR="007376AC">
        <w:trPr>
          <w:trHeight w:val="240"/>
          <w:jc w:val="center"/>
        </w:trPr>
        <w:tc>
          <w:tcPr>
            <w:tcW w:w="3106"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 Сабик</w:t>
            </w:r>
          </w:p>
        </w:tc>
        <w:tc>
          <w:tcPr>
            <w:tcW w:w="1920"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45044</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1978</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65</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1,4</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16333</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1959</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50</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2,5</w:t>
            </w:r>
          </w:p>
        </w:tc>
      </w:tr>
      <w:tr w:rsidR="007376AC">
        <w:trPr>
          <w:trHeight w:val="240"/>
          <w:jc w:val="center"/>
        </w:trPr>
        <w:tc>
          <w:tcPr>
            <w:tcW w:w="310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49151</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1995</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6,48</w:t>
            </w:r>
          </w:p>
        </w:tc>
      </w:tr>
      <w:tr w:rsidR="007376AC">
        <w:trPr>
          <w:trHeight w:val="240"/>
          <w:jc w:val="center"/>
        </w:trPr>
        <w:tc>
          <w:tcPr>
            <w:tcW w:w="310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92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д.Симонята</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п.Пастушный</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r w:rsidR="007376AC">
        <w:trPr>
          <w:trHeight w:val="240"/>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д.Коптелы</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1,4</w:t>
            </w:r>
          </w:p>
        </w:tc>
      </w:tr>
      <w:tr w:rsidR="007376AC">
        <w:trPr>
          <w:trHeight w:val="254"/>
          <w:jc w:val="center"/>
        </w:trPr>
        <w:tc>
          <w:tcPr>
            <w:tcW w:w="31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 Крюк</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7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40"/>
            </w:pPr>
            <w:r>
              <w:t>б/н</w:t>
            </w: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620"/>
            </w:pPr>
            <w:r>
              <w: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520"/>
              <w:jc w:val="right"/>
            </w:pPr>
            <w:r>
              <w:t>-</w:t>
            </w:r>
          </w:p>
        </w:tc>
      </w:tr>
    </w:tbl>
    <w:p w:rsidR="007376AC" w:rsidRDefault="007376AC">
      <w:pPr>
        <w:rPr>
          <w:sz w:val="2"/>
          <w:szCs w:val="2"/>
        </w:rPr>
        <w:sectPr w:rsidR="007376AC">
          <w:type w:val="continuous"/>
          <w:pgSz w:w="11905" w:h="16837"/>
          <w:pgMar w:top="309" w:right="744" w:bottom="1079" w:left="558" w:header="0" w:footer="3" w:gutter="0"/>
          <w:cols w:space="720"/>
          <w:noEndnote/>
          <w:docGrid w:linePitch="360"/>
        </w:sectPr>
      </w:pPr>
    </w:p>
    <w:p w:rsidR="007376AC" w:rsidRDefault="00E27220">
      <w:pPr>
        <w:pStyle w:val="30"/>
        <w:shd w:val="clear" w:color="auto" w:fill="auto"/>
        <w:spacing w:after="74" w:line="190" w:lineRule="exact"/>
        <w:ind w:left="4140"/>
      </w:pPr>
      <w:r>
        <w:lastRenderedPageBreak/>
        <w:t>Программный документ</w:t>
      </w:r>
    </w:p>
    <w:p w:rsidR="007376AC" w:rsidRDefault="00E27220">
      <w:pPr>
        <w:pStyle w:val="30"/>
        <w:shd w:val="clear" w:color="auto" w:fill="auto"/>
        <w:spacing w:after="123" w:line="190" w:lineRule="exact"/>
        <w:ind w:firstLine="840"/>
        <w:jc w:val="both"/>
      </w:pPr>
      <w:r>
        <w:t>«Комплексное развитие коммунальной инфраструктуры Шалинского городского округа до 2025 года»</w:t>
      </w:r>
    </w:p>
    <w:p w:rsidR="007376AC" w:rsidRDefault="00E27220">
      <w:pPr>
        <w:pStyle w:val="50"/>
        <w:shd w:val="clear" w:color="auto" w:fill="auto"/>
        <w:spacing w:before="0" w:after="166" w:line="270" w:lineRule="exact"/>
      </w:pPr>
      <w:r>
        <w:t>Технические и технологические проблемы в системе</w:t>
      </w:r>
    </w:p>
    <w:p w:rsidR="007376AC" w:rsidRDefault="00E27220">
      <w:pPr>
        <w:pStyle w:val="21"/>
        <w:shd w:val="clear" w:color="auto" w:fill="auto"/>
        <w:spacing w:before="0" w:after="296" w:line="490" w:lineRule="exact"/>
        <w:ind w:firstLine="840"/>
        <w:jc w:val="both"/>
      </w:pPr>
      <w:r>
        <w:t>В результате проведенного инженерно-технического анализа системы водоснабжения выявлены следующие проблемы</w:t>
      </w:r>
    </w:p>
    <w:p w:rsidR="007376AC" w:rsidRDefault="00E27220">
      <w:pPr>
        <w:pStyle w:val="21"/>
        <w:numPr>
          <w:ilvl w:val="0"/>
          <w:numId w:val="14"/>
        </w:numPr>
        <w:shd w:val="clear" w:color="auto" w:fill="auto"/>
        <w:tabs>
          <w:tab w:val="left" w:pos="1570"/>
        </w:tabs>
        <w:spacing w:before="0" w:after="332" w:line="270" w:lineRule="exact"/>
        <w:ind w:left="1580" w:hanging="360"/>
        <w:jc w:val="left"/>
      </w:pPr>
      <w:r>
        <w:t>высокий уровень износа оборудования подъема (водозаборы);</w:t>
      </w:r>
    </w:p>
    <w:p w:rsidR="007376AC" w:rsidRDefault="00E27220">
      <w:pPr>
        <w:pStyle w:val="21"/>
        <w:numPr>
          <w:ilvl w:val="0"/>
          <w:numId w:val="14"/>
        </w:numPr>
        <w:shd w:val="clear" w:color="auto" w:fill="auto"/>
        <w:tabs>
          <w:tab w:val="left" w:pos="1570"/>
        </w:tabs>
        <w:spacing w:before="0" w:after="175" w:line="270" w:lineRule="exact"/>
        <w:ind w:left="1580" w:hanging="360"/>
        <w:jc w:val="left"/>
      </w:pPr>
      <w:r>
        <w:t>высокий износ водоводов;</w:t>
      </w:r>
    </w:p>
    <w:p w:rsidR="007376AC" w:rsidRDefault="00E27220">
      <w:pPr>
        <w:pStyle w:val="21"/>
        <w:numPr>
          <w:ilvl w:val="0"/>
          <w:numId w:val="14"/>
        </w:numPr>
        <w:shd w:val="clear" w:color="auto" w:fill="auto"/>
        <w:tabs>
          <w:tab w:val="left" w:pos="1575"/>
        </w:tabs>
        <w:spacing w:before="0" w:after="292" w:line="485" w:lineRule="exact"/>
        <w:ind w:left="1580" w:hanging="360"/>
        <w:jc w:val="left"/>
      </w:pPr>
      <w:r>
        <w:t>отсутствие водоочистных сооружений на водозаборных устройствах водоснабжения;</w:t>
      </w:r>
    </w:p>
    <w:p w:rsidR="007376AC" w:rsidRDefault="00E27220">
      <w:pPr>
        <w:pStyle w:val="21"/>
        <w:numPr>
          <w:ilvl w:val="0"/>
          <w:numId w:val="14"/>
        </w:numPr>
        <w:shd w:val="clear" w:color="auto" w:fill="auto"/>
        <w:tabs>
          <w:tab w:val="left" w:pos="1570"/>
        </w:tabs>
        <w:spacing w:before="0" w:after="160" w:line="270" w:lineRule="exact"/>
        <w:ind w:left="1580" w:hanging="360"/>
        <w:jc w:val="left"/>
      </w:pPr>
      <w:r>
        <w:t>износ арматуры и, как следствие, повышенные потери воды;</w:t>
      </w:r>
    </w:p>
    <w:p w:rsidR="007376AC" w:rsidRDefault="00E27220">
      <w:pPr>
        <w:pStyle w:val="21"/>
        <w:numPr>
          <w:ilvl w:val="0"/>
          <w:numId w:val="14"/>
        </w:numPr>
        <w:shd w:val="clear" w:color="auto" w:fill="auto"/>
        <w:tabs>
          <w:tab w:val="left" w:pos="1570"/>
        </w:tabs>
        <w:spacing w:before="0" w:after="292" w:line="485" w:lineRule="exact"/>
        <w:ind w:left="1580" w:hanging="360"/>
        <w:jc w:val="left"/>
      </w:pPr>
      <w:r>
        <w:t>низкий уровень автоматизации и телемеханизации производственных процессов;</w:t>
      </w:r>
    </w:p>
    <w:p w:rsidR="007376AC" w:rsidRDefault="00E27220">
      <w:pPr>
        <w:pStyle w:val="50"/>
        <w:shd w:val="clear" w:color="auto" w:fill="auto"/>
        <w:spacing w:before="0" w:after="332" w:line="270" w:lineRule="exact"/>
      </w:pPr>
      <w:r>
        <w:t>Требуемые мероприятия</w:t>
      </w:r>
    </w:p>
    <w:p w:rsidR="007376AC" w:rsidRDefault="00E27220">
      <w:pPr>
        <w:pStyle w:val="21"/>
        <w:numPr>
          <w:ilvl w:val="0"/>
          <w:numId w:val="14"/>
        </w:numPr>
        <w:shd w:val="clear" w:color="auto" w:fill="auto"/>
        <w:tabs>
          <w:tab w:val="left" w:pos="1575"/>
        </w:tabs>
        <w:spacing w:before="0" w:after="347" w:line="270" w:lineRule="exact"/>
        <w:ind w:left="1580" w:hanging="360"/>
        <w:jc w:val="left"/>
      </w:pPr>
      <w:r>
        <w:t>строительство водопроводных очистных сооружений;</w:t>
      </w:r>
    </w:p>
    <w:p w:rsidR="007376AC" w:rsidRDefault="00E27220">
      <w:pPr>
        <w:pStyle w:val="21"/>
        <w:numPr>
          <w:ilvl w:val="0"/>
          <w:numId w:val="14"/>
        </w:numPr>
        <w:shd w:val="clear" w:color="auto" w:fill="auto"/>
        <w:tabs>
          <w:tab w:val="left" w:pos="1570"/>
        </w:tabs>
        <w:spacing w:before="0" w:after="183" w:line="270" w:lineRule="exact"/>
        <w:ind w:left="1580" w:hanging="360"/>
        <w:jc w:val="left"/>
      </w:pPr>
      <w:r>
        <w:t>реконструкция водонапорных башен;</w:t>
      </w:r>
    </w:p>
    <w:p w:rsidR="007376AC" w:rsidRDefault="00E27220">
      <w:pPr>
        <w:pStyle w:val="21"/>
        <w:numPr>
          <w:ilvl w:val="0"/>
          <w:numId w:val="14"/>
        </w:numPr>
        <w:shd w:val="clear" w:color="auto" w:fill="auto"/>
        <w:tabs>
          <w:tab w:val="left" w:pos="1566"/>
        </w:tabs>
        <w:spacing w:before="0" w:after="344" w:line="475" w:lineRule="exact"/>
        <w:ind w:left="1580" w:hanging="360"/>
        <w:jc w:val="left"/>
      </w:pPr>
      <w:r>
        <w:t>замена устаревшего и исчерпавшего ресурс работы оборудования на всех стадиях производства на современное и энергоэффективное;</w:t>
      </w:r>
    </w:p>
    <w:p w:rsidR="007376AC" w:rsidRDefault="00E27220">
      <w:pPr>
        <w:pStyle w:val="21"/>
        <w:numPr>
          <w:ilvl w:val="0"/>
          <w:numId w:val="14"/>
        </w:numPr>
        <w:shd w:val="clear" w:color="auto" w:fill="auto"/>
        <w:tabs>
          <w:tab w:val="left" w:pos="1566"/>
        </w:tabs>
        <w:spacing w:before="0" w:after="112" w:line="270" w:lineRule="exact"/>
        <w:ind w:left="1580" w:hanging="360"/>
        <w:jc w:val="left"/>
      </w:pPr>
      <w:r>
        <w:t>установка приборов учета;</w:t>
      </w:r>
    </w:p>
    <w:p w:rsidR="007376AC" w:rsidRDefault="00E27220">
      <w:pPr>
        <w:pStyle w:val="21"/>
        <w:numPr>
          <w:ilvl w:val="0"/>
          <w:numId w:val="14"/>
        </w:numPr>
        <w:shd w:val="clear" w:color="auto" w:fill="auto"/>
        <w:tabs>
          <w:tab w:val="left" w:pos="1570"/>
        </w:tabs>
        <w:spacing w:before="0" w:line="485" w:lineRule="exact"/>
        <w:ind w:left="1580" w:hanging="360"/>
        <w:jc w:val="left"/>
      </w:pPr>
      <w:r>
        <w:t>внедрение телемеханизации и автоматизации на всех стадиях производства.</w:t>
      </w:r>
    </w:p>
    <w:p w:rsidR="007376AC" w:rsidRDefault="00E27220">
      <w:pPr>
        <w:pStyle w:val="30"/>
        <w:shd w:val="clear" w:color="auto" w:fill="auto"/>
        <w:spacing w:after="14" w:line="190" w:lineRule="exact"/>
        <w:ind w:left="4140"/>
      </w:pPr>
      <w:r>
        <w:t>Программный документ</w:t>
      </w:r>
    </w:p>
    <w:p w:rsidR="007376AC" w:rsidRDefault="00E27220">
      <w:pPr>
        <w:pStyle w:val="30"/>
        <w:shd w:val="clear" w:color="auto" w:fill="auto"/>
        <w:spacing w:after="123" w:line="190" w:lineRule="exact"/>
        <w:ind w:firstLine="760"/>
        <w:jc w:val="both"/>
      </w:pPr>
      <w:r>
        <w:t>«Комплексное развитие коммунальной инфраструктуры Шалинского городского округа до 2025 года»</w:t>
      </w:r>
    </w:p>
    <w:p w:rsidR="007376AC" w:rsidRDefault="00E27220">
      <w:pPr>
        <w:pStyle w:val="32"/>
        <w:keepNext/>
        <w:keepLines/>
        <w:shd w:val="clear" w:color="auto" w:fill="auto"/>
        <w:spacing w:before="0" w:after="0" w:line="270" w:lineRule="exact"/>
        <w:ind w:firstLine="760"/>
      </w:pPr>
      <w:bookmarkStart w:id="14" w:name="bookmark14"/>
      <w:bookmarkStart w:id="15" w:name="bookmark15"/>
      <w:r>
        <w:t>2.3. Система водоотведения</w:t>
      </w:r>
      <w:bookmarkEnd w:id="14"/>
      <w:bookmarkEnd w:id="15"/>
    </w:p>
    <w:p w:rsidR="007376AC" w:rsidRDefault="00E27220">
      <w:pPr>
        <w:pStyle w:val="21"/>
        <w:shd w:val="clear" w:color="auto" w:fill="auto"/>
        <w:spacing w:before="0" w:after="52" w:line="480" w:lineRule="exact"/>
        <w:ind w:right="20" w:firstLine="760"/>
        <w:jc w:val="both"/>
      </w:pPr>
      <w:r>
        <w:t>В настоящее время система водоснабжения не обеспечивает в полном объёме требуемый уровень потребления воды по округу. Все составляющие систем водоснабжения работают в штатных режимах в периоды пиковых нагрузок. Из-за высокого содержания сероводорода, происходит ускоренный коррозионный износ насосного оборудования и водопроводной сети по Шалинскому городскому округу.</w:t>
      </w:r>
    </w:p>
    <w:p w:rsidR="007376AC" w:rsidRDefault="00E27220">
      <w:pPr>
        <w:pStyle w:val="21"/>
        <w:shd w:val="clear" w:color="auto" w:fill="auto"/>
        <w:spacing w:before="0" w:line="490" w:lineRule="exact"/>
        <w:ind w:right="20" w:firstLine="760"/>
        <w:jc w:val="both"/>
      </w:pPr>
      <w:r>
        <w:t>В ШГО систему централизованного водоснабжения обслуживают следующие организации:</w:t>
      </w:r>
    </w:p>
    <w:p w:rsidR="007376AC" w:rsidRDefault="00E27220">
      <w:pPr>
        <w:pStyle w:val="21"/>
        <w:numPr>
          <w:ilvl w:val="0"/>
          <w:numId w:val="14"/>
        </w:numPr>
        <w:shd w:val="clear" w:color="auto" w:fill="auto"/>
        <w:tabs>
          <w:tab w:val="left" w:pos="1106"/>
        </w:tabs>
        <w:spacing w:before="0" w:after="160" w:line="490" w:lineRule="exact"/>
        <w:ind w:firstLine="760"/>
        <w:jc w:val="both"/>
      </w:pPr>
      <w:r>
        <w:t>МУП «Шалинская КЭС» (р.п.Шаля, п.Вогулка, ст.Козьял);</w:t>
      </w:r>
    </w:p>
    <w:p w:rsidR="007376AC" w:rsidRDefault="00E27220">
      <w:pPr>
        <w:pStyle w:val="21"/>
        <w:numPr>
          <w:ilvl w:val="0"/>
          <w:numId w:val="14"/>
        </w:numPr>
        <w:shd w:val="clear" w:color="auto" w:fill="auto"/>
        <w:tabs>
          <w:tab w:val="left" w:pos="1126"/>
        </w:tabs>
        <w:spacing w:before="0" w:after="256" w:line="365" w:lineRule="exact"/>
        <w:ind w:left="780" w:right="20" w:firstLine="0"/>
        <w:jc w:val="left"/>
      </w:pPr>
      <w:r>
        <w:lastRenderedPageBreak/>
        <w:t>МУП «Сылвинское ЖКХ» (с.Сылва, п.Колпаковка, п.Унь, с.Чусовое, с.Мартьяново, п.Илим);</w:t>
      </w:r>
    </w:p>
    <w:p w:rsidR="007376AC" w:rsidRDefault="00E27220">
      <w:pPr>
        <w:pStyle w:val="21"/>
        <w:numPr>
          <w:ilvl w:val="0"/>
          <w:numId w:val="14"/>
        </w:numPr>
        <w:shd w:val="clear" w:color="auto" w:fill="auto"/>
        <w:tabs>
          <w:tab w:val="left" w:pos="1106"/>
        </w:tabs>
        <w:spacing w:before="0" w:after="282" w:line="270" w:lineRule="exact"/>
        <w:ind w:firstLine="760"/>
        <w:jc w:val="both"/>
      </w:pPr>
      <w:r>
        <w:t>МУП «Шамарская ЖКО» (п.Шамары, п.Глухарь, ст.Шутем, д.Гора);</w:t>
      </w:r>
    </w:p>
    <w:p w:rsidR="007376AC" w:rsidRDefault="00E27220">
      <w:pPr>
        <w:pStyle w:val="321"/>
        <w:keepNext/>
        <w:keepLines/>
        <w:numPr>
          <w:ilvl w:val="0"/>
          <w:numId w:val="14"/>
        </w:numPr>
        <w:shd w:val="clear" w:color="auto" w:fill="auto"/>
        <w:tabs>
          <w:tab w:val="left" w:pos="1115"/>
        </w:tabs>
        <w:spacing w:before="0" w:after="212" w:line="270" w:lineRule="exact"/>
      </w:pPr>
      <w:bookmarkStart w:id="16" w:name="bookmark16"/>
      <w:r>
        <w:t>ООО «Теплосети»;</w:t>
      </w:r>
      <w:bookmarkEnd w:id="16"/>
    </w:p>
    <w:p w:rsidR="007376AC" w:rsidRDefault="00E27220">
      <w:pPr>
        <w:pStyle w:val="21"/>
        <w:numPr>
          <w:ilvl w:val="0"/>
          <w:numId w:val="14"/>
        </w:numPr>
        <w:shd w:val="clear" w:color="auto" w:fill="auto"/>
        <w:tabs>
          <w:tab w:val="left" w:pos="1135"/>
        </w:tabs>
        <w:spacing w:before="0" w:after="92" w:line="370" w:lineRule="exact"/>
        <w:ind w:left="780" w:right="20" w:firstLine="0"/>
        <w:jc w:val="left"/>
      </w:pPr>
      <w:r>
        <w:t>ООО «СнабСтройИнвест» (с.Платоново, с.Роща, д.Комтелы, д.Симонята, д.Кедровка, д.Тепляки).</w:t>
      </w:r>
    </w:p>
    <w:p w:rsidR="007376AC" w:rsidRDefault="00E27220">
      <w:pPr>
        <w:pStyle w:val="21"/>
        <w:shd w:val="clear" w:color="auto" w:fill="auto"/>
        <w:spacing w:before="0" w:after="60" w:line="480" w:lineRule="exact"/>
        <w:ind w:right="20" w:firstLine="760"/>
        <w:jc w:val="both"/>
      </w:pPr>
      <w:r>
        <w:t>Обеспеченность централизованным водоснабжением потребителей в Округе составляет 60% жилой площади, водоснабжение оставшейся части децентрализованное и осуществляется от индивидуальных источников воды (скважины, колодцы, родники).</w:t>
      </w:r>
    </w:p>
    <w:p w:rsidR="007376AC" w:rsidRDefault="00E27220">
      <w:pPr>
        <w:pStyle w:val="21"/>
        <w:shd w:val="clear" w:color="auto" w:fill="auto"/>
        <w:spacing w:before="0" w:after="60" w:line="480" w:lineRule="exact"/>
        <w:ind w:right="20" w:firstLine="760"/>
        <w:jc w:val="both"/>
      </w:pPr>
      <w:r>
        <w:t>Водоснабжение Шалинского городского округа осуществляется из подземных источников, в качестве которых используются - артезианские подземные скважины. Водозаборные сооружения (скважины) предназначены для забора расчетного объема воды из источников.</w:t>
      </w:r>
    </w:p>
    <w:p w:rsidR="007376AC" w:rsidRDefault="00E27220">
      <w:pPr>
        <w:pStyle w:val="21"/>
        <w:shd w:val="clear" w:color="auto" w:fill="auto"/>
        <w:spacing w:before="0" w:after="56" w:line="480" w:lineRule="exact"/>
        <w:ind w:right="20" w:firstLine="760"/>
        <w:jc w:val="both"/>
      </w:pPr>
      <w:r>
        <w:t>Артезианские подземные скважины предназначены для хозяйственно- питьевого водоснабжения, пробурены в земле на глубину 70-100 метров, в результате глубокого залегания, вода по качеству является чистейшей.</w:t>
      </w:r>
    </w:p>
    <w:p w:rsidR="007376AC" w:rsidRDefault="00E27220">
      <w:pPr>
        <w:pStyle w:val="21"/>
        <w:shd w:val="clear" w:color="auto" w:fill="auto"/>
        <w:spacing w:before="0" w:line="485" w:lineRule="exact"/>
        <w:ind w:right="20" w:firstLine="760"/>
        <w:jc w:val="both"/>
      </w:pPr>
      <w:r>
        <w:t>В качестве сооружения для забора воды применяются водозаборные скважины. Каждая из этих скважин оборудована артезианским насосом, забирающим воду из</w:t>
      </w:r>
    </w:p>
    <w:p w:rsidR="007376AC" w:rsidRDefault="00E27220">
      <w:pPr>
        <w:pStyle w:val="30"/>
        <w:shd w:val="clear" w:color="auto" w:fill="auto"/>
        <w:spacing w:after="0" w:line="190" w:lineRule="exact"/>
        <w:ind w:left="4140"/>
      </w:pPr>
      <w:r>
        <w:t>Программный документ</w:t>
      </w:r>
    </w:p>
    <w:p w:rsidR="007376AC" w:rsidRDefault="00E27220">
      <w:pPr>
        <w:pStyle w:val="30"/>
        <w:shd w:val="clear" w:color="auto" w:fill="auto"/>
        <w:spacing w:after="0" w:line="190" w:lineRule="exact"/>
        <w:ind w:firstLine="92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169" w:line="480" w:lineRule="exact"/>
        <w:ind w:right="260" w:firstLine="0"/>
        <w:jc w:val="both"/>
      </w:pPr>
      <w:r>
        <w:t>водоносного пласта и подающим ее в сборный водовод под напором, необходимым для транспортирования. Количество скважин зависит от мощности каждой скважины и необходимых объемов воды в системе водоснабжения.</w:t>
      </w:r>
    </w:p>
    <w:p w:rsidR="007376AC" w:rsidRDefault="00E27220">
      <w:pPr>
        <w:pStyle w:val="21"/>
        <w:shd w:val="clear" w:color="auto" w:fill="auto"/>
        <w:spacing w:before="0" w:line="494" w:lineRule="exact"/>
        <w:ind w:right="260" w:firstLine="920"/>
        <w:jc w:val="left"/>
      </w:pPr>
      <w:r>
        <w:t>Услуга централизованного водоснабжения Шалинского городского округа предоставляется в 18 населенных пунктах:</w:t>
      </w:r>
    </w:p>
    <w:p w:rsidR="007376AC" w:rsidRDefault="00E27220">
      <w:pPr>
        <w:pStyle w:val="21"/>
        <w:numPr>
          <w:ilvl w:val="0"/>
          <w:numId w:val="14"/>
        </w:numPr>
        <w:shd w:val="clear" w:color="auto" w:fill="auto"/>
        <w:tabs>
          <w:tab w:val="left" w:pos="1270"/>
        </w:tabs>
        <w:spacing w:before="0" w:line="494" w:lineRule="exact"/>
        <w:ind w:firstLine="920"/>
        <w:jc w:val="left"/>
      </w:pPr>
      <w:r>
        <w:t>р.п.Шаля;</w:t>
      </w:r>
    </w:p>
    <w:p w:rsidR="007376AC" w:rsidRDefault="00E27220">
      <w:pPr>
        <w:pStyle w:val="21"/>
        <w:numPr>
          <w:ilvl w:val="0"/>
          <w:numId w:val="14"/>
        </w:numPr>
        <w:shd w:val="clear" w:color="auto" w:fill="auto"/>
        <w:tabs>
          <w:tab w:val="left" w:pos="1270"/>
        </w:tabs>
        <w:spacing w:before="0" w:line="538" w:lineRule="exact"/>
        <w:ind w:firstLine="920"/>
        <w:jc w:val="left"/>
      </w:pPr>
      <w:r>
        <w:t>п. Шамары;</w:t>
      </w:r>
    </w:p>
    <w:p w:rsidR="007376AC" w:rsidRDefault="00E27220">
      <w:pPr>
        <w:pStyle w:val="21"/>
        <w:numPr>
          <w:ilvl w:val="0"/>
          <w:numId w:val="14"/>
        </w:numPr>
        <w:shd w:val="clear" w:color="auto" w:fill="auto"/>
        <w:tabs>
          <w:tab w:val="left" w:pos="1270"/>
        </w:tabs>
        <w:spacing w:before="0" w:line="538" w:lineRule="exact"/>
        <w:ind w:firstLine="920"/>
        <w:jc w:val="left"/>
      </w:pPr>
      <w:r>
        <w:t>п.Колпаковка;</w:t>
      </w:r>
    </w:p>
    <w:p w:rsidR="007376AC" w:rsidRDefault="00E27220">
      <w:pPr>
        <w:pStyle w:val="21"/>
        <w:numPr>
          <w:ilvl w:val="0"/>
          <w:numId w:val="14"/>
        </w:numPr>
        <w:shd w:val="clear" w:color="auto" w:fill="auto"/>
        <w:tabs>
          <w:tab w:val="left" w:pos="1275"/>
        </w:tabs>
        <w:spacing w:before="0" w:line="538" w:lineRule="exact"/>
        <w:ind w:firstLine="920"/>
        <w:jc w:val="left"/>
      </w:pPr>
      <w:r>
        <w:t>с. Сылва;</w:t>
      </w:r>
    </w:p>
    <w:p w:rsidR="007376AC" w:rsidRDefault="00E27220">
      <w:pPr>
        <w:pStyle w:val="21"/>
        <w:numPr>
          <w:ilvl w:val="0"/>
          <w:numId w:val="14"/>
        </w:numPr>
        <w:shd w:val="clear" w:color="auto" w:fill="auto"/>
        <w:tabs>
          <w:tab w:val="left" w:pos="1270"/>
        </w:tabs>
        <w:spacing w:before="0" w:line="538" w:lineRule="exact"/>
        <w:ind w:firstLine="920"/>
        <w:jc w:val="left"/>
      </w:pPr>
      <w:r>
        <w:t>п.Вогулка;</w:t>
      </w:r>
    </w:p>
    <w:p w:rsidR="007376AC" w:rsidRDefault="00E27220">
      <w:pPr>
        <w:pStyle w:val="21"/>
        <w:numPr>
          <w:ilvl w:val="0"/>
          <w:numId w:val="14"/>
        </w:numPr>
        <w:shd w:val="clear" w:color="auto" w:fill="auto"/>
        <w:tabs>
          <w:tab w:val="left" w:pos="1270"/>
        </w:tabs>
        <w:spacing w:before="0" w:line="538" w:lineRule="exact"/>
        <w:ind w:firstLine="920"/>
        <w:jc w:val="left"/>
      </w:pPr>
      <w:r>
        <w:t>п.Сарга;</w:t>
      </w:r>
    </w:p>
    <w:p w:rsidR="007376AC" w:rsidRDefault="00E27220">
      <w:pPr>
        <w:pStyle w:val="21"/>
        <w:numPr>
          <w:ilvl w:val="0"/>
          <w:numId w:val="14"/>
        </w:numPr>
        <w:shd w:val="clear" w:color="auto" w:fill="auto"/>
        <w:tabs>
          <w:tab w:val="left" w:pos="1270"/>
        </w:tabs>
        <w:spacing w:before="0" w:line="538" w:lineRule="exact"/>
        <w:ind w:firstLine="920"/>
        <w:jc w:val="left"/>
      </w:pPr>
      <w:r>
        <w:lastRenderedPageBreak/>
        <w:t>д. Гора;</w:t>
      </w:r>
    </w:p>
    <w:p w:rsidR="007376AC" w:rsidRDefault="00E27220">
      <w:pPr>
        <w:pStyle w:val="21"/>
        <w:numPr>
          <w:ilvl w:val="0"/>
          <w:numId w:val="14"/>
        </w:numPr>
        <w:shd w:val="clear" w:color="auto" w:fill="auto"/>
        <w:tabs>
          <w:tab w:val="left" w:pos="1270"/>
        </w:tabs>
        <w:spacing w:before="0" w:line="538" w:lineRule="exact"/>
        <w:ind w:firstLine="920"/>
        <w:jc w:val="left"/>
      </w:pPr>
      <w:r>
        <w:t>п. Илим;</w:t>
      </w:r>
    </w:p>
    <w:p w:rsidR="007376AC" w:rsidRDefault="00E27220">
      <w:pPr>
        <w:pStyle w:val="21"/>
        <w:numPr>
          <w:ilvl w:val="0"/>
          <w:numId w:val="14"/>
        </w:numPr>
        <w:shd w:val="clear" w:color="auto" w:fill="auto"/>
        <w:tabs>
          <w:tab w:val="left" w:pos="1275"/>
        </w:tabs>
        <w:spacing w:before="0" w:line="538" w:lineRule="exact"/>
        <w:ind w:firstLine="920"/>
        <w:jc w:val="left"/>
      </w:pPr>
      <w:r>
        <w:t>с. Чусовое;</w:t>
      </w:r>
    </w:p>
    <w:p w:rsidR="007376AC" w:rsidRDefault="00E27220">
      <w:pPr>
        <w:pStyle w:val="21"/>
        <w:numPr>
          <w:ilvl w:val="0"/>
          <w:numId w:val="14"/>
        </w:numPr>
        <w:shd w:val="clear" w:color="auto" w:fill="auto"/>
        <w:tabs>
          <w:tab w:val="left" w:pos="1275"/>
        </w:tabs>
        <w:spacing w:before="0" w:line="538" w:lineRule="exact"/>
        <w:ind w:firstLine="920"/>
        <w:jc w:val="left"/>
      </w:pPr>
      <w:r>
        <w:t>с.Роща;</w:t>
      </w:r>
    </w:p>
    <w:p w:rsidR="007376AC" w:rsidRDefault="00E27220">
      <w:pPr>
        <w:pStyle w:val="21"/>
        <w:numPr>
          <w:ilvl w:val="0"/>
          <w:numId w:val="14"/>
        </w:numPr>
        <w:shd w:val="clear" w:color="auto" w:fill="auto"/>
        <w:tabs>
          <w:tab w:val="left" w:pos="1275"/>
        </w:tabs>
        <w:spacing w:before="0" w:line="538" w:lineRule="exact"/>
        <w:ind w:firstLine="920"/>
        <w:jc w:val="left"/>
      </w:pPr>
      <w:r>
        <w:t>с.Платоново;</w:t>
      </w:r>
    </w:p>
    <w:p w:rsidR="007376AC" w:rsidRDefault="00E27220">
      <w:pPr>
        <w:pStyle w:val="21"/>
        <w:numPr>
          <w:ilvl w:val="0"/>
          <w:numId w:val="14"/>
        </w:numPr>
        <w:shd w:val="clear" w:color="auto" w:fill="auto"/>
        <w:tabs>
          <w:tab w:val="left" w:pos="1270"/>
        </w:tabs>
        <w:spacing w:before="0" w:line="538" w:lineRule="exact"/>
        <w:ind w:firstLine="920"/>
        <w:jc w:val="left"/>
      </w:pPr>
      <w:r>
        <w:t>п. Сабик;</w:t>
      </w:r>
    </w:p>
    <w:p w:rsidR="007376AC" w:rsidRDefault="00E27220">
      <w:pPr>
        <w:pStyle w:val="21"/>
        <w:numPr>
          <w:ilvl w:val="0"/>
          <w:numId w:val="14"/>
        </w:numPr>
        <w:shd w:val="clear" w:color="auto" w:fill="auto"/>
        <w:tabs>
          <w:tab w:val="left" w:pos="1270"/>
        </w:tabs>
        <w:spacing w:before="0" w:line="538" w:lineRule="exact"/>
        <w:ind w:firstLine="920"/>
        <w:jc w:val="left"/>
      </w:pPr>
      <w:r>
        <w:t>п.Унь;</w:t>
      </w:r>
    </w:p>
    <w:p w:rsidR="007376AC" w:rsidRDefault="00E27220">
      <w:pPr>
        <w:pStyle w:val="21"/>
        <w:numPr>
          <w:ilvl w:val="0"/>
          <w:numId w:val="14"/>
        </w:numPr>
        <w:shd w:val="clear" w:color="auto" w:fill="auto"/>
        <w:tabs>
          <w:tab w:val="left" w:pos="1270"/>
        </w:tabs>
        <w:spacing w:before="0" w:line="538" w:lineRule="exact"/>
        <w:ind w:firstLine="920"/>
        <w:jc w:val="left"/>
      </w:pPr>
      <w:r>
        <w:t>д.Симонята;</w:t>
      </w:r>
    </w:p>
    <w:p w:rsidR="007376AC" w:rsidRDefault="00E27220">
      <w:pPr>
        <w:pStyle w:val="21"/>
        <w:numPr>
          <w:ilvl w:val="0"/>
          <w:numId w:val="14"/>
        </w:numPr>
        <w:shd w:val="clear" w:color="auto" w:fill="auto"/>
        <w:tabs>
          <w:tab w:val="left" w:pos="1270"/>
        </w:tabs>
        <w:spacing w:before="0" w:line="538" w:lineRule="exact"/>
        <w:ind w:firstLine="920"/>
        <w:jc w:val="left"/>
      </w:pPr>
      <w:r>
        <w:t>п.Пастушный;</w:t>
      </w:r>
    </w:p>
    <w:p w:rsidR="007376AC" w:rsidRDefault="00E27220">
      <w:pPr>
        <w:pStyle w:val="21"/>
        <w:numPr>
          <w:ilvl w:val="0"/>
          <w:numId w:val="14"/>
        </w:numPr>
        <w:shd w:val="clear" w:color="auto" w:fill="auto"/>
        <w:tabs>
          <w:tab w:val="left" w:pos="1270"/>
        </w:tabs>
        <w:spacing w:before="0" w:line="538" w:lineRule="exact"/>
        <w:ind w:firstLine="920"/>
        <w:jc w:val="left"/>
      </w:pPr>
      <w:r>
        <w:t>д.Коптелы;</w:t>
      </w:r>
    </w:p>
    <w:p w:rsidR="007376AC" w:rsidRDefault="00E27220">
      <w:pPr>
        <w:pStyle w:val="21"/>
        <w:numPr>
          <w:ilvl w:val="0"/>
          <w:numId w:val="14"/>
        </w:numPr>
        <w:shd w:val="clear" w:color="auto" w:fill="auto"/>
        <w:tabs>
          <w:tab w:val="left" w:pos="1270"/>
        </w:tabs>
        <w:spacing w:before="0" w:line="538" w:lineRule="exact"/>
        <w:ind w:firstLine="920"/>
        <w:jc w:val="left"/>
      </w:pPr>
      <w:r>
        <w:t>д. Мартьяново;</w:t>
      </w:r>
    </w:p>
    <w:p w:rsidR="007376AC" w:rsidRDefault="00E27220">
      <w:pPr>
        <w:pStyle w:val="21"/>
        <w:numPr>
          <w:ilvl w:val="0"/>
          <w:numId w:val="14"/>
        </w:numPr>
        <w:shd w:val="clear" w:color="auto" w:fill="auto"/>
        <w:tabs>
          <w:tab w:val="left" w:pos="1275"/>
        </w:tabs>
        <w:spacing w:before="0" w:line="538" w:lineRule="exact"/>
        <w:ind w:firstLine="920"/>
        <w:jc w:val="left"/>
      </w:pPr>
      <w:r>
        <w:t>с. Крюк.</w:t>
      </w:r>
    </w:p>
    <w:p w:rsidR="007376AC" w:rsidRDefault="00E27220">
      <w:pPr>
        <w:pStyle w:val="30"/>
        <w:shd w:val="clear" w:color="auto" w:fill="auto"/>
        <w:spacing w:after="14" w:line="190" w:lineRule="exact"/>
        <w:ind w:left="3940"/>
      </w:pPr>
      <w:r>
        <w:t>Программный документ</w:t>
      </w:r>
    </w:p>
    <w:p w:rsidR="007376AC" w:rsidRDefault="00E27220">
      <w:pPr>
        <w:pStyle w:val="30"/>
        <w:shd w:val="clear" w:color="auto" w:fill="auto"/>
        <w:spacing w:after="123"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32"/>
        <w:keepNext/>
        <w:keepLines/>
        <w:shd w:val="clear" w:color="auto" w:fill="auto"/>
        <w:spacing w:before="0" w:after="119" w:line="270" w:lineRule="exact"/>
        <w:ind w:left="580" w:firstLine="0"/>
        <w:jc w:val="left"/>
      </w:pPr>
      <w:bookmarkStart w:id="17" w:name="bookmark17"/>
      <w:r>
        <w:t>Водоснабжение р.п. Шаля</w:t>
      </w:r>
      <w:bookmarkEnd w:id="17"/>
    </w:p>
    <w:p w:rsidR="007376AC" w:rsidRDefault="00E27220">
      <w:pPr>
        <w:pStyle w:val="21"/>
        <w:shd w:val="clear" w:color="auto" w:fill="auto"/>
        <w:spacing w:before="0" w:after="60" w:line="480" w:lineRule="exact"/>
        <w:ind w:left="20" w:right="20" w:firstLine="840"/>
        <w:jc w:val="both"/>
      </w:pPr>
      <w:r>
        <w:t>Централизованная система водоснабжения р.п. Шаля является хозяйственно-питьевого, противопожарного назначения. Система водоснабжения относиться к односторонней схеме питания. Строительство системы водоснабжения произведено в 1957 году.</w:t>
      </w:r>
    </w:p>
    <w:p w:rsidR="007376AC" w:rsidRDefault="00E27220">
      <w:pPr>
        <w:pStyle w:val="21"/>
        <w:shd w:val="clear" w:color="auto" w:fill="auto"/>
        <w:spacing w:before="0" w:after="228" w:line="480" w:lineRule="exact"/>
        <w:ind w:left="20" w:right="20" w:firstLine="840"/>
        <w:jc w:val="both"/>
      </w:pPr>
      <w:r>
        <w:t>Водоснабжение потребителей осуществляется от 8 источников воды, в качестве которых используются артезианские скважины. Схема сетей водоснабжения - комбинированная, в центральной части поселка сети водоснабжения проложены кольцевыми сетями, а отдаленный улицы снабжаются водой по тупиковым сетям.</w:t>
      </w:r>
    </w:p>
    <w:p w:rsidR="007376AC" w:rsidRDefault="00E27220">
      <w:pPr>
        <w:pStyle w:val="21"/>
        <w:shd w:val="clear" w:color="auto" w:fill="auto"/>
        <w:spacing w:before="0" w:after="287" w:line="270" w:lineRule="exact"/>
        <w:ind w:left="20" w:firstLine="840"/>
        <w:jc w:val="both"/>
      </w:pPr>
      <w:r>
        <w:t>Обслуживающей организацией является МУП «Шалинская КЭС».</w:t>
      </w:r>
    </w:p>
    <w:p w:rsidR="007376AC" w:rsidRDefault="00E27220">
      <w:pPr>
        <w:pStyle w:val="50"/>
        <w:shd w:val="clear" w:color="auto" w:fill="auto"/>
        <w:spacing w:before="0" w:after="119" w:line="270" w:lineRule="exact"/>
        <w:ind w:left="20"/>
      </w:pPr>
      <w:r>
        <w:t>Водозабор скважина № 6229</w:t>
      </w:r>
    </w:p>
    <w:p w:rsidR="007376AC" w:rsidRDefault="00E27220">
      <w:pPr>
        <w:pStyle w:val="21"/>
        <w:shd w:val="clear" w:color="auto" w:fill="auto"/>
        <w:spacing w:before="0" w:after="56" w:line="480" w:lineRule="exact"/>
        <w:ind w:left="20" w:right="20" w:firstLine="840"/>
        <w:jc w:val="both"/>
      </w:pPr>
      <w:r>
        <w:t>Здание водозабора, выполнено из гипсовых блоков в северной части поселка, ул. Степана Разина, склон долины р. Шаля, в 350 м от уреза воды. Год строительства - 1979. В здании установлено следующее оборудование: узел учета электроэнергии, узел учета добываемой воды, погружной насос. Износ здания - 70%.</w:t>
      </w:r>
    </w:p>
    <w:p w:rsidR="007376AC" w:rsidRDefault="00E27220">
      <w:pPr>
        <w:pStyle w:val="21"/>
        <w:shd w:val="clear" w:color="auto" w:fill="auto"/>
        <w:spacing w:before="0" w:after="232" w:line="485" w:lineRule="exact"/>
        <w:ind w:left="20" w:right="20" w:firstLine="840"/>
        <w:jc w:val="both"/>
      </w:pPr>
      <w:r>
        <w:lastRenderedPageBreak/>
        <w:t>Глубина скважины 72 метров. Дебит — 7 л/с. В скважине установлен насос марки ЭЦВ 8-10-110. Износ скважины составляет 64%.</w:t>
      </w:r>
    </w:p>
    <w:p w:rsidR="007376AC" w:rsidRDefault="00E27220">
      <w:pPr>
        <w:pStyle w:val="21"/>
        <w:shd w:val="clear" w:color="auto" w:fill="auto"/>
        <w:spacing w:before="0" w:after="105" w:line="270" w:lineRule="exact"/>
        <w:ind w:left="20" w:firstLine="840"/>
        <w:jc w:val="both"/>
      </w:pPr>
      <w:r>
        <w:t>Зона санитарной охраны отсутствует. Ограждение имеется.</w:t>
      </w:r>
    </w:p>
    <w:p w:rsidR="007376AC" w:rsidRDefault="00E27220">
      <w:pPr>
        <w:pStyle w:val="21"/>
        <w:shd w:val="clear" w:color="auto" w:fill="auto"/>
        <w:spacing w:before="0" w:after="232" w:line="485" w:lineRule="exact"/>
        <w:ind w:left="20" w:right="20" w:firstLine="840"/>
        <w:jc w:val="both"/>
      </w:pPr>
      <w:r>
        <w:t>Вода из скважины подается в отдельную тупиковую водопроводную сеть северо-западной части поселка Шаля.</w:t>
      </w:r>
    </w:p>
    <w:p w:rsidR="007376AC" w:rsidRDefault="00E27220">
      <w:pPr>
        <w:pStyle w:val="50"/>
        <w:shd w:val="clear" w:color="auto" w:fill="auto"/>
        <w:spacing w:before="0" w:after="124" w:line="270" w:lineRule="exact"/>
        <w:ind w:left="20"/>
      </w:pPr>
      <w:r>
        <w:t>Водозабор скважина № 7354</w:t>
      </w:r>
    </w:p>
    <w:p w:rsidR="007376AC" w:rsidRDefault="00E27220">
      <w:pPr>
        <w:pStyle w:val="21"/>
        <w:shd w:val="clear" w:color="auto" w:fill="auto"/>
        <w:spacing w:before="0" w:line="480" w:lineRule="exact"/>
        <w:ind w:left="20" w:right="20" w:firstLine="840"/>
        <w:jc w:val="both"/>
      </w:pPr>
      <w:r>
        <w:t>Здание водозабора, находится в северо-западной части поселка, на левом берегу р. Сылва, в 500 м от уреза воды, в 400 м от тракта Шаля-Свердловск. Год строительства - 1988. В здании установлено следующее оборудование: узел учета электроэнергии, погружной насос. Износ здания - 60%.</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0" w:line="485" w:lineRule="exact"/>
        <w:ind w:left="20" w:right="40" w:firstLine="860"/>
        <w:jc w:val="both"/>
      </w:pPr>
      <w:r>
        <w:t>Глубина скважины 90 метров. Дебит — 3 л/с. В скважине установлен насос марки ЭЦВ6-6,3-80. Износ скважины составляет 64%.</w:t>
      </w:r>
    </w:p>
    <w:p w:rsidR="007376AC" w:rsidRDefault="00E27220">
      <w:pPr>
        <w:pStyle w:val="21"/>
        <w:shd w:val="clear" w:color="auto" w:fill="auto"/>
        <w:spacing w:before="0" w:after="56" w:line="485" w:lineRule="exact"/>
        <w:ind w:left="20" w:right="40" w:firstLine="860"/>
        <w:jc w:val="both"/>
      </w:pPr>
      <w:r>
        <w:t>Зона санитарной охраны: 1 пояс радиусом 50 м, 2 пояс - 168м, 3 пояс 187 м. Ограждение имеется.</w:t>
      </w:r>
    </w:p>
    <w:p w:rsidR="007376AC" w:rsidRDefault="00E27220">
      <w:pPr>
        <w:pStyle w:val="21"/>
        <w:shd w:val="clear" w:color="auto" w:fill="auto"/>
        <w:spacing w:before="0" w:after="236" w:line="490" w:lineRule="exact"/>
        <w:ind w:left="20" w:right="40" w:firstLine="860"/>
        <w:jc w:val="both"/>
      </w:pPr>
      <w:r>
        <w:t>Вода из скважины подается в отдельную тупиковую водопроводную сеть северо-восточной части поселка Шаля.</w:t>
      </w:r>
    </w:p>
    <w:p w:rsidR="007376AC" w:rsidRDefault="00E27220">
      <w:pPr>
        <w:pStyle w:val="50"/>
        <w:shd w:val="clear" w:color="auto" w:fill="auto"/>
        <w:spacing w:before="0" w:after="124" w:line="270" w:lineRule="exact"/>
        <w:ind w:left="20" w:firstLine="860"/>
      </w:pPr>
      <w:r>
        <w:t>Водозабор скважина № 8328</w:t>
      </w:r>
    </w:p>
    <w:p w:rsidR="007376AC" w:rsidRDefault="00E27220">
      <w:pPr>
        <w:pStyle w:val="21"/>
        <w:shd w:val="clear" w:color="auto" w:fill="auto"/>
        <w:spacing w:before="0" w:after="60" w:line="480" w:lineRule="exact"/>
        <w:ind w:left="20" w:right="40" w:firstLine="860"/>
        <w:jc w:val="both"/>
      </w:pPr>
      <w:r>
        <w:t>Здание водозабора, находится на Южной окраине п. Шаля, в 200м на запад от жилого сектора, в 300м на север от телецентра, в 1 км на юг от железнодорожной станции.</w:t>
      </w:r>
    </w:p>
    <w:p w:rsidR="007376AC" w:rsidRDefault="00E27220">
      <w:pPr>
        <w:pStyle w:val="21"/>
        <w:shd w:val="clear" w:color="auto" w:fill="auto"/>
        <w:spacing w:before="0" w:after="56" w:line="480" w:lineRule="exact"/>
        <w:ind w:left="20" w:right="40" w:firstLine="860"/>
        <w:jc w:val="both"/>
      </w:pPr>
      <w:r>
        <w:t>Год строительства - 1991.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60" w:line="485" w:lineRule="exact"/>
        <w:ind w:left="20" w:right="40" w:firstLine="860"/>
        <w:jc w:val="both"/>
      </w:pPr>
      <w:r>
        <w:t>Глубина скважины 140 метров. Дебит — 1,7 л/с. В скважине установлен насос марки ЭЦВ6-6,5-140. Износ скважины составляет 64%.</w:t>
      </w:r>
    </w:p>
    <w:p w:rsidR="007376AC" w:rsidRDefault="00E27220">
      <w:pPr>
        <w:pStyle w:val="21"/>
        <w:shd w:val="clear" w:color="auto" w:fill="auto"/>
        <w:spacing w:before="0" w:after="64" w:line="485" w:lineRule="exact"/>
        <w:ind w:left="20" w:right="40" w:firstLine="860"/>
        <w:jc w:val="both"/>
      </w:pPr>
      <w:r>
        <w:t>Зона санитарной охраны: 1 пояс радиусом 50 м, 2 пояс - 78м, 3 пояс радиусом 203 м. Ограждение имеется.</w:t>
      </w:r>
    </w:p>
    <w:p w:rsidR="007376AC" w:rsidRDefault="00E27220">
      <w:pPr>
        <w:pStyle w:val="21"/>
        <w:shd w:val="clear" w:color="auto" w:fill="auto"/>
        <w:spacing w:before="0" w:after="228" w:line="480" w:lineRule="exact"/>
        <w:ind w:left="20" w:right="4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24" w:line="270" w:lineRule="exact"/>
        <w:ind w:left="20" w:firstLine="860"/>
      </w:pPr>
      <w:r>
        <w:t>Водозабор скважина № 1</w:t>
      </w:r>
    </w:p>
    <w:p w:rsidR="007376AC" w:rsidRDefault="00E27220">
      <w:pPr>
        <w:pStyle w:val="21"/>
        <w:shd w:val="clear" w:color="auto" w:fill="auto"/>
        <w:spacing w:before="0" w:after="56" w:line="480" w:lineRule="exact"/>
        <w:ind w:left="20" w:right="40" w:firstLine="860"/>
        <w:jc w:val="both"/>
      </w:pPr>
      <w:r>
        <w:lastRenderedPageBreak/>
        <w:t>Здание водозабора, находится в центральной части п. Шаля, на левом берегу р. Сылва, в 450 м от уреза воды, в 200м севернее железной дороги Шаля - Свердловск, на территории железнодорожной станции по адресу: ул. Ленина, 47.</w:t>
      </w:r>
    </w:p>
    <w:p w:rsidR="007376AC" w:rsidRDefault="00E27220">
      <w:pPr>
        <w:pStyle w:val="21"/>
        <w:shd w:val="clear" w:color="auto" w:fill="auto"/>
        <w:spacing w:before="0" w:after="60" w:line="485" w:lineRule="exact"/>
        <w:ind w:left="20" w:right="40" w:firstLine="860"/>
        <w:jc w:val="both"/>
      </w:pPr>
      <w:r>
        <w:t>Год строительства - 1957. В здании установлено следующее оборудование: узел учета электроэнергии, погружной насос. Износ здания - 89%.</w:t>
      </w:r>
    </w:p>
    <w:p w:rsidR="007376AC" w:rsidRDefault="00E27220">
      <w:pPr>
        <w:pStyle w:val="21"/>
        <w:shd w:val="clear" w:color="auto" w:fill="auto"/>
        <w:spacing w:before="0" w:line="485" w:lineRule="exact"/>
        <w:ind w:left="20" w:right="40" w:firstLine="860"/>
        <w:jc w:val="both"/>
      </w:pPr>
      <w:r>
        <w:t>Глубина скважины 85 метров. Дебит — 9,4 л/с. В скважине установлен насос марки ЭЦВ6-16-110. Износ скважины составляет 64%.</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72" w:line="490" w:lineRule="exact"/>
        <w:ind w:left="20" w:right="20" w:firstLine="860"/>
        <w:jc w:val="both"/>
      </w:pPr>
      <w:r>
        <w:t>Зона санитарной охраны: 1 пояс радиусом 50 м, 2 пояс - 68м, третий 187 м. Ограждение отсутствует.</w:t>
      </w:r>
    </w:p>
    <w:p w:rsidR="007376AC" w:rsidRDefault="00E27220">
      <w:pPr>
        <w:pStyle w:val="21"/>
        <w:shd w:val="clear" w:color="auto" w:fill="auto"/>
        <w:spacing w:before="0" w:after="224" w:line="475" w:lineRule="exact"/>
        <w:ind w:left="20" w:right="2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24" w:line="270" w:lineRule="exact"/>
        <w:ind w:left="20" w:firstLine="860"/>
      </w:pPr>
      <w:r>
        <w:t>Водозабор скважина № 3</w:t>
      </w:r>
    </w:p>
    <w:p w:rsidR="007376AC" w:rsidRDefault="00E27220">
      <w:pPr>
        <w:pStyle w:val="21"/>
        <w:shd w:val="clear" w:color="auto" w:fill="auto"/>
        <w:spacing w:before="0" w:after="60" w:line="480" w:lineRule="exact"/>
        <w:ind w:left="20" w:right="20" w:firstLine="860"/>
        <w:jc w:val="both"/>
      </w:pPr>
      <w:r>
        <w:t>Здание водозабора, находится в центральной части п. Шаля, на склоне долины р. Шаля, в 350 м от уреза воды, в районе железнодорожного вокзала, на ул. Чапаева.</w:t>
      </w:r>
    </w:p>
    <w:p w:rsidR="007376AC" w:rsidRDefault="00E27220">
      <w:pPr>
        <w:pStyle w:val="21"/>
        <w:shd w:val="clear" w:color="auto" w:fill="auto"/>
        <w:spacing w:before="0" w:after="56" w:line="480" w:lineRule="exact"/>
        <w:ind w:left="20" w:right="20" w:firstLine="860"/>
        <w:jc w:val="both"/>
      </w:pPr>
      <w:r>
        <w:t>Год строительства - 1961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232" w:line="485" w:lineRule="exact"/>
        <w:ind w:left="20" w:right="20" w:firstLine="860"/>
        <w:jc w:val="both"/>
      </w:pPr>
      <w:r>
        <w:t>Глубина скважины 72 метра. Дебит — 0,25 л/с. В скважине установлен насос марки ЭЦВ8-25-150. Износ скважины составляет 64%.</w:t>
      </w:r>
    </w:p>
    <w:p w:rsidR="007376AC" w:rsidRDefault="00E27220">
      <w:pPr>
        <w:pStyle w:val="21"/>
        <w:shd w:val="clear" w:color="auto" w:fill="auto"/>
        <w:spacing w:before="0" w:after="119" w:line="270" w:lineRule="exact"/>
        <w:ind w:left="20" w:firstLine="860"/>
        <w:jc w:val="both"/>
      </w:pPr>
      <w:r>
        <w:t>Зона санитарной охраны отсутствует. Ограждение отсутствует.</w:t>
      </w:r>
    </w:p>
    <w:p w:rsidR="007376AC" w:rsidRDefault="00E27220">
      <w:pPr>
        <w:pStyle w:val="21"/>
        <w:shd w:val="clear" w:color="auto" w:fill="auto"/>
        <w:spacing w:before="0" w:after="228" w:line="480" w:lineRule="exact"/>
        <w:ind w:left="20" w:right="20" w:firstLine="86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firstLine="860"/>
      </w:pPr>
      <w:r>
        <w:t>Водозабор скважина № 7355</w:t>
      </w:r>
    </w:p>
    <w:p w:rsidR="007376AC" w:rsidRDefault="00E27220">
      <w:pPr>
        <w:pStyle w:val="21"/>
        <w:shd w:val="clear" w:color="auto" w:fill="auto"/>
        <w:spacing w:before="0" w:after="64" w:line="485" w:lineRule="exact"/>
        <w:ind w:left="20" w:right="20" w:firstLine="860"/>
        <w:jc w:val="both"/>
      </w:pPr>
      <w:r>
        <w:t>Здание водозабора, находится на юго-восточной окраине р.п. Шаля, в 200 м на юго-восток от жилого сектора, в 600м на юг от железной дороги.</w:t>
      </w:r>
    </w:p>
    <w:p w:rsidR="007376AC" w:rsidRDefault="00E27220">
      <w:pPr>
        <w:pStyle w:val="21"/>
        <w:shd w:val="clear" w:color="auto" w:fill="auto"/>
        <w:spacing w:before="0" w:after="56" w:line="480" w:lineRule="exact"/>
        <w:ind w:left="20" w:right="20" w:firstLine="860"/>
        <w:jc w:val="both"/>
      </w:pPr>
      <w:r>
        <w:t>Год строительства - 1988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56" w:line="485" w:lineRule="exact"/>
        <w:ind w:left="20" w:right="20" w:firstLine="860"/>
        <w:jc w:val="both"/>
      </w:pPr>
      <w:r>
        <w:t>Глубина скважины 130 метров. Дебит — 2 л/с. В скважине установлен насос марки ЭЦВ6-6,3-80. Износ скважины составляет 64%.</w:t>
      </w:r>
    </w:p>
    <w:p w:rsidR="007376AC" w:rsidRDefault="00E27220">
      <w:pPr>
        <w:pStyle w:val="21"/>
        <w:shd w:val="clear" w:color="auto" w:fill="auto"/>
        <w:spacing w:before="0" w:line="490" w:lineRule="exact"/>
        <w:ind w:left="20" w:right="20" w:firstLine="860"/>
        <w:jc w:val="both"/>
      </w:pPr>
      <w:r>
        <w:lastRenderedPageBreak/>
        <w:t>Зона санитарной охраны: 1 пояс радиусом 50 м, 2 пояс - 75м, третий 203 м. Ограждение отсутствует.</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pPr>
      <w:r>
        <w:t>Водозабор скважина № 6235</w:t>
      </w:r>
    </w:p>
    <w:p w:rsidR="007376AC" w:rsidRDefault="00E27220">
      <w:pPr>
        <w:pStyle w:val="21"/>
        <w:shd w:val="clear" w:color="auto" w:fill="auto"/>
        <w:spacing w:before="0" w:after="64" w:line="485" w:lineRule="exact"/>
        <w:ind w:left="20" w:right="20" w:firstLine="840"/>
        <w:jc w:val="both"/>
      </w:pPr>
      <w:r>
        <w:t>Здание водозабора, находится в восточной части р.п. Шаля (п.«Восточный») на левом берегу р. Сылва</w:t>
      </w:r>
    </w:p>
    <w:p w:rsidR="007376AC" w:rsidRDefault="00E27220">
      <w:pPr>
        <w:pStyle w:val="21"/>
        <w:shd w:val="clear" w:color="auto" w:fill="auto"/>
        <w:spacing w:before="0" w:after="60" w:line="480" w:lineRule="exact"/>
        <w:ind w:left="20" w:right="20" w:firstLine="840"/>
        <w:jc w:val="both"/>
      </w:pPr>
      <w:r>
        <w:t>Год строительства - 1979 год. В здании установлено следующее оборудование: узел учета электроэнергии, погружной насос. Износ здания - 65%.</w:t>
      </w:r>
    </w:p>
    <w:p w:rsidR="007376AC" w:rsidRDefault="00E27220">
      <w:pPr>
        <w:pStyle w:val="21"/>
        <w:shd w:val="clear" w:color="auto" w:fill="auto"/>
        <w:spacing w:before="0" w:after="52" w:line="480" w:lineRule="exact"/>
        <w:ind w:left="20" w:right="20" w:firstLine="840"/>
        <w:jc w:val="both"/>
      </w:pPr>
      <w:r>
        <w:t>Глубина скважины 70 метров. Дебит — 1,6 л/с. В скважине установлен насос марки ЭЦВ6-6,3-80. Износ скважины составляет 64%.</w:t>
      </w:r>
    </w:p>
    <w:p w:rsidR="007376AC" w:rsidRDefault="00E27220">
      <w:pPr>
        <w:pStyle w:val="21"/>
        <w:shd w:val="clear" w:color="auto" w:fill="auto"/>
        <w:spacing w:before="0" w:after="68" w:line="490" w:lineRule="exact"/>
        <w:ind w:left="20" w:right="20" w:firstLine="840"/>
        <w:jc w:val="both"/>
      </w:pPr>
      <w:r>
        <w:t>Зона санитарной охраны: 1 пояс радиусом 50 м, 2 пояс - 63м, третий 167 м. Ограждение отсутствует.</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pPr>
      <w:r>
        <w:t>Водозабор скважина № 8396</w:t>
      </w:r>
    </w:p>
    <w:p w:rsidR="007376AC" w:rsidRDefault="00E27220">
      <w:pPr>
        <w:pStyle w:val="21"/>
        <w:shd w:val="clear" w:color="auto" w:fill="auto"/>
        <w:spacing w:before="0" w:after="64" w:line="485" w:lineRule="exact"/>
        <w:ind w:left="20" w:right="20" w:firstLine="840"/>
        <w:jc w:val="both"/>
      </w:pPr>
      <w:r>
        <w:t>Здание водозабора, находится в восточной части р.п. Шаля (п. «Восточный») на левом берегу р. Сылва</w:t>
      </w:r>
    </w:p>
    <w:p w:rsidR="007376AC" w:rsidRDefault="00E27220">
      <w:pPr>
        <w:pStyle w:val="21"/>
        <w:shd w:val="clear" w:color="auto" w:fill="auto"/>
        <w:spacing w:before="0" w:after="56" w:line="480" w:lineRule="exact"/>
        <w:ind w:left="20" w:right="20" w:firstLine="840"/>
        <w:jc w:val="both"/>
      </w:pPr>
      <w:r>
        <w:t>Год строительства - 1995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21"/>
        <w:shd w:val="clear" w:color="auto" w:fill="auto"/>
        <w:spacing w:before="0" w:after="232" w:line="485" w:lineRule="exact"/>
        <w:ind w:left="20" w:right="20" w:firstLine="840"/>
        <w:jc w:val="both"/>
      </w:pPr>
      <w:r>
        <w:t>Глубина скважины 120 метров. Дебит — 10 л/с. В скважине установлен насос марки ЭЦВ8-25-150. Износ скважины составляет 64%.</w:t>
      </w:r>
    </w:p>
    <w:p w:rsidR="007376AC" w:rsidRDefault="00E27220">
      <w:pPr>
        <w:pStyle w:val="21"/>
        <w:shd w:val="clear" w:color="auto" w:fill="auto"/>
        <w:spacing w:before="0" w:after="119" w:line="270" w:lineRule="exact"/>
        <w:ind w:left="20" w:firstLine="840"/>
        <w:jc w:val="both"/>
      </w:pPr>
      <w:r>
        <w:t>Зона санитарной охраны отсутствует. Ограждение отсутствует.</w:t>
      </w:r>
    </w:p>
    <w:p w:rsidR="007376AC" w:rsidRDefault="00E27220">
      <w:pPr>
        <w:pStyle w:val="21"/>
        <w:shd w:val="clear" w:color="auto" w:fill="auto"/>
        <w:spacing w:before="0" w:after="228" w:line="480" w:lineRule="exact"/>
        <w:ind w:left="20" w:right="20" w:firstLine="840"/>
        <w:jc w:val="both"/>
      </w:pPr>
      <w:r>
        <w:t>Вода из скважины подается в общую водопроводную сеть южной, центральной и северной части п. Шаля.</w:t>
      </w:r>
    </w:p>
    <w:p w:rsidR="007376AC" w:rsidRDefault="00E27220">
      <w:pPr>
        <w:pStyle w:val="50"/>
        <w:shd w:val="clear" w:color="auto" w:fill="auto"/>
        <w:spacing w:before="0" w:after="115" w:line="270" w:lineRule="exact"/>
        <w:ind w:left="20"/>
      </w:pPr>
      <w:r>
        <w:t>Водовод централизованной системы водоснабжения р.п. Шаля</w:t>
      </w:r>
    </w:p>
    <w:p w:rsidR="007376AC" w:rsidRDefault="00E27220">
      <w:pPr>
        <w:pStyle w:val="21"/>
        <w:shd w:val="clear" w:color="auto" w:fill="auto"/>
        <w:spacing w:before="0" w:line="485" w:lineRule="exact"/>
        <w:ind w:left="20" w:right="20" w:firstLine="840"/>
        <w:jc w:val="both"/>
      </w:pPr>
      <w:r>
        <w:t>Протяженность сетей водоснабжения р.п. Шаля составляет 47 416 м. На сводном плане инженерных сетей указаны участки водопроводов, выполненные из</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58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0" w:line="480" w:lineRule="exact"/>
        <w:ind w:right="20" w:firstLine="0"/>
        <w:jc w:val="both"/>
      </w:pPr>
      <w:r>
        <w:lastRenderedPageBreak/>
        <w:t>труб ПВХ Ду=63 мм (в реестре БТИ эти участки сетей не значатся). Водопроводные сети в основном выполнены по тупиковой схеме, лишь в центральной части поселка (в районе скважины №1 между улицами Ленина и Свердлова, а также Кирова - Калинина) имеются кольцевые участки сетей с диаметрами от Ду=100 до Ду=200 мм.</w:t>
      </w:r>
    </w:p>
    <w:p w:rsidR="007376AC" w:rsidRDefault="00E27220">
      <w:pPr>
        <w:pStyle w:val="21"/>
        <w:shd w:val="clear" w:color="auto" w:fill="auto"/>
        <w:spacing w:before="0" w:after="228" w:line="480" w:lineRule="exact"/>
        <w:ind w:right="20" w:firstLine="860"/>
        <w:jc w:val="both"/>
      </w:pPr>
      <w:r>
        <w:t>Основной материал труб - сталь, чугун, имеются очень короткие участки из асбестоцементных (200м) и полиэтиленовых (300 м) труб в районе скважины №3. Прокладка труб подземная, имеются участки с наземной прокладкой труб Ду=57, изолированных шлаковатой (500 м сетей скважины №6235).</w:t>
      </w:r>
    </w:p>
    <w:p w:rsidR="007376AC" w:rsidRDefault="00E27220">
      <w:pPr>
        <w:pStyle w:val="50"/>
        <w:shd w:val="clear" w:color="auto" w:fill="auto"/>
        <w:spacing w:before="0" w:after="119" w:line="270" w:lineRule="exact"/>
        <w:ind w:firstLine="860"/>
      </w:pPr>
      <w:r>
        <w:t>Сооружения на сетях централизованной системы водоснабжения</w:t>
      </w:r>
    </w:p>
    <w:p w:rsidR="007376AC" w:rsidRDefault="00E27220">
      <w:pPr>
        <w:pStyle w:val="21"/>
        <w:shd w:val="clear" w:color="auto" w:fill="auto"/>
        <w:spacing w:before="0" w:after="60" w:line="480" w:lineRule="exact"/>
        <w:ind w:right="20" w:firstLine="860"/>
        <w:jc w:val="both"/>
      </w:pPr>
      <w:r>
        <w:t>На существующей системе водоснабжения поселка построены следующие сооружения: водонапорные башни и водоразборные колонки.</w:t>
      </w:r>
    </w:p>
    <w:p w:rsidR="007376AC" w:rsidRDefault="00E27220">
      <w:pPr>
        <w:pStyle w:val="21"/>
        <w:shd w:val="clear" w:color="auto" w:fill="auto"/>
        <w:spacing w:before="0" w:after="60" w:line="480" w:lineRule="exact"/>
        <w:ind w:right="20" w:firstLine="860"/>
        <w:jc w:val="both"/>
      </w:pPr>
      <w:r>
        <w:t>Водонапорные башни установлены на системах водоснабжения центральной и восточной (в районе поселка «Доломит») частей поселка. Водонапорная башня по ул. Ленина (между вокзалом и котельной «НГЧ») работает от скважин № 1 и № 3. Технические характеристики башен (высота, объем бака), не представлены для рассмотрения в настоящей работе.</w:t>
      </w:r>
    </w:p>
    <w:p w:rsidR="007376AC" w:rsidRDefault="00E27220">
      <w:pPr>
        <w:pStyle w:val="21"/>
        <w:shd w:val="clear" w:color="auto" w:fill="auto"/>
        <w:spacing w:before="0" w:line="480" w:lineRule="exact"/>
        <w:ind w:right="20" w:firstLine="860"/>
        <w:jc w:val="both"/>
      </w:pPr>
      <w:r>
        <w:t>В районе телецентра в настоящее время ведется строительство резервуара запаса чистой воды для целей пожаротушения. На скважине № 8396 в 2011 г. установлен накопительно-регулирующий резервуар объемом 60 м</w:t>
      </w:r>
      <w:r>
        <w:rPr>
          <w:vertAlign w:val="superscript"/>
        </w:rPr>
        <w:t>3</w:t>
      </w:r>
      <w:r>
        <w:t xml:space="preserve"> для упорядочения работы скважины. Расход воды на наружное и внутреннее пожаротушение в центральной части поселка обеспечивается работающими одновременно скважинами и кольцевыми водопроводными сетями больших диаметров (Ду=150мм, Ду=200 мм). На остальной территории поселка тупиковые сети малых диаметров не всегда позволяют пропустить по сети требуемый при пожаре расход.</w:t>
      </w:r>
    </w:p>
    <w:p w:rsidR="007376AC" w:rsidRDefault="00E27220">
      <w:pPr>
        <w:pStyle w:val="32"/>
        <w:keepNext/>
        <w:keepLines/>
        <w:shd w:val="clear" w:color="auto" w:fill="auto"/>
        <w:spacing w:before="0" w:after="56" w:line="480" w:lineRule="exact"/>
        <w:ind w:left="580" w:firstLine="0"/>
        <w:jc w:val="left"/>
      </w:pPr>
      <w:bookmarkStart w:id="18" w:name="bookmark18"/>
      <w:r>
        <w:t>Водоснабжение п. Шамары</w:t>
      </w:r>
      <w:bookmarkEnd w:id="18"/>
    </w:p>
    <w:p w:rsidR="007376AC" w:rsidRDefault="00E27220">
      <w:pPr>
        <w:pStyle w:val="21"/>
        <w:shd w:val="clear" w:color="auto" w:fill="auto"/>
        <w:spacing w:before="0" w:line="485" w:lineRule="exact"/>
        <w:ind w:right="20" w:firstLine="860"/>
        <w:jc w:val="both"/>
      </w:pPr>
      <w:r>
        <w:t>Централизованная система водоснабжения п. Шамары хозяйственно- питьевого, противопожарного назначения. Система водоснабжения относится к</w:t>
      </w:r>
    </w:p>
    <w:p w:rsidR="007376AC" w:rsidRDefault="00E27220">
      <w:pPr>
        <w:pStyle w:val="30"/>
        <w:shd w:val="clear" w:color="auto" w:fill="auto"/>
        <w:spacing w:after="14"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4" w:line="485" w:lineRule="exact"/>
        <w:ind w:right="20" w:firstLine="0"/>
        <w:jc w:val="both"/>
      </w:pPr>
      <w:r>
        <w:t>односторонней схеме питания. Строительство системы водоснабжения произведено в 1965 году.</w:t>
      </w:r>
    </w:p>
    <w:p w:rsidR="007376AC" w:rsidRDefault="00E27220">
      <w:pPr>
        <w:pStyle w:val="21"/>
        <w:shd w:val="clear" w:color="auto" w:fill="auto"/>
        <w:spacing w:before="0" w:after="228" w:line="480" w:lineRule="exact"/>
        <w:ind w:right="20" w:firstLine="860"/>
        <w:jc w:val="both"/>
      </w:pPr>
      <w:r>
        <w:lastRenderedPageBreak/>
        <w:t>Водоснабжение потребителей осуществляется от 7 источников воды, в качестве которых используются артезианские скважины. Схема сетей водоснабжения - комбинированная, в центральной части поселка сети водоснабжения снабжаются водой по тупиковым сетям.</w:t>
      </w:r>
    </w:p>
    <w:p w:rsidR="007376AC" w:rsidRDefault="00E27220">
      <w:pPr>
        <w:pStyle w:val="21"/>
        <w:shd w:val="clear" w:color="auto" w:fill="auto"/>
        <w:spacing w:before="0" w:after="287" w:line="270" w:lineRule="exact"/>
        <w:ind w:firstLine="860"/>
        <w:jc w:val="both"/>
      </w:pPr>
      <w:r>
        <w:t>Обслуживающей организацией является МУП «Шамарская ЖКО».</w:t>
      </w:r>
    </w:p>
    <w:p w:rsidR="007376AC" w:rsidRDefault="00E27220">
      <w:pPr>
        <w:pStyle w:val="50"/>
        <w:shd w:val="clear" w:color="auto" w:fill="auto"/>
        <w:spacing w:before="0" w:after="124" w:line="270" w:lineRule="exact"/>
        <w:ind w:firstLine="860"/>
      </w:pPr>
      <w:r>
        <w:t>Водозабор скважина № 2181</w:t>
      </w:r>
    </w:p>
    <w:p w:rsidR="007376AC" w:rsidRDefault="00E27220">
      <w:pPr>
        <w:pStyle w:val="21"/>
        <w:shd w:val="clear" w:color="auto" w:fill="auto"/>
        <w:spacing w:before="0" w:after="56" w:line="480" w:lineRule="exact"/>
        <w:ind w:right="20" w:firstLine="860"/>
        <w:jc w:val="both"/>
      </w:pPr>
      <w:r>
        <w:t>Здание водозабора, находится юго-западной части поселка, ул. Кирова, на правом берегу р. Вогулка, в 850 м, в 1,4 км от ж/д вокзала. Год строительства - 1963 год. В здании установлено следующее оборудование: узел учета электроэнергии, узел учета добываемой воды, погружной насос. Износ здания - 70%.</w:t>
      </w:r>
    </w:p>
    <w:p w:rsidR="007376AC" w:rsidRDefault="00E27220">
      <w:pPr>
        <w:pStyle w:val="21"/>
        <w:shd w:val="clear" w:color="auto" w:fill="auto"/>
        <w:spacing w:before="0" w:after="232" w:line="485" w:lineRule="exact"/>
        <w:ind w:right="20" w:firstLine="860"/>
        <w:jc w:val="both"/>
      </w:pPr>
      <w:r>
        <w:t>Глубина скважины 71 метра. Дебит — 7,2 л/с. В скважине установлен насос марки ЭЦВ6-10-110. Износ скважины составляет 64%.</w:t>
      </w:r>
    </w:p>
    <w:p w:rsidR="007376AC" w:rsidRDefault="00E27220">
      <w:pPr>
        <w:pStyle w:val="21"/>
        <w:shd w:val="clear" w:color="auto" w:fill="auto"/>
        <w:spacing w:before="0" w:after="287" w:line="270" w:lineRule="exact"/>
        <w:ind w:firstLine="860"/>
        <w:jc w:val="both"/>
      </w:pPr>
      <w:r>
        <w:t>Зона санитарной охраны отсутствует. Ограждение имеется.</w:t>
      </w:r>
    </w:p>
    <w:p w:rsidR="007376AC" w:rsidRDefault="00E27220">
      <w:pPr>
        <w:pStyle w:val="50"/>
        <w:shd w:val="clear" w:color="auto" w:fill="auto"/>
        <w:spacing w:before="0" w:after="120" w:line="270" w:lineRule="exact"/>
        <w:ind w:firstLine="860"/>
      </w:pPr>
      <w:r>
        <w:t>Водозабор скважина № 1</w:t>
      </w:r>
    </w:p>
    <w:p w:rsidR="007376AC" w:rsidRDefault="00E27220">
      <w:pPr>
        <w:pStyle w:val="21"/>
        <w:shd w:val="clear" w:color="auto" w:fill="auto"/>
        <w:spacing w:before="0" w:after="60" w:line="485" w:lineRule="exact"/>
        <w:ind w:right="20" w:firstLine="860"/>
        <w:jc w:val="both"/>
      </w:pPr>
      <w:r>
        <w:t>Здание водозабора, находится в северной части поселка, ул. Советская, на левом берегу р. Сылва, в 375 м, на территории железнодорожной станции в 20 м от ж/д вокзала.</w:t>
      </w:r>
    </w:p>
    <w:p w:rsidR="007376AC" w:rsidRDefault="00E27220">
      <w:pPr>
        <w:pStyle w:val="21"/>
        <w:shd w:val="clear" w:color="auto" w:fill="auto"/>
        <w:spacing w:before="0" w:after="60" w:line="485" w:lineRule="exact"/>
        <w:ind w:right="20" w:firstLine="860"/>
        <w:jc w:val="both"/>
      </w:pPr>
      <w:r>
        <w:t>Год строительства - 1965 год.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232" w:line="485" w:lineRule="exact"/>
        <w:ind w:right="20" w:firstLine="860"/>
        <w:jc w:val="both"/>
      </w:pPr>
      <w:r>
        <w:t>Глубина скважины 75 метров. Дебит — 5 л/с. В скважине установлен насос марки - ЭЦВ6-10-80. Износ скважины составляет 64%. Зона санитарной охраны утверждена. Ограждение имеется.</w:t>
      </w:r>
    </w:p>
    <w:p w:rsidR="007376AC" w:rsidRDefault="00E27220">
      <w:pPr>
        <w:pStyle w:val="50"/>
        <w:shd w:val="clear" w:color="auto" w:fill="auto"/>
        <w:spacing w:before="0" w:after="119" w:line="270" w:lineRule="exact"/>
        <w:ind w:firstLine="860"/>
      </w:pPr>
      <w:r>
        <w:t>Водозабор скважина № 3790</w:t>
      </w:r>
    </w:p>
    <w:p w:rsidR="007376AC" w:rsidRDefault="00E27220">
      <w:pPr>
        <w:pStyle w:val="21"/>
        <w:shd w:val="clear" w:color="auto" w:fill="auto"/>
        <w:spacing w:before="0" w:line="480" w:lineRule="exact"/>
        <w:ind w:right="20" w:firstLine="860"/>
        <w:jc w:val="both"/>
      </w:pPr>
      <w:r>
        <w:t>Северо-восточная окраина п. Шамары, ул. Гагарина, 11, на склоне возвышенности, в 750 м южнее ж/д вокзала.</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64" w:line="485" w:lineRule="exact"/>
        <w:ind w:left="20" w:right="20" w:firstLine="840"/>
        <w:jc w:val="both"/>
      </w:pPr>
      <w:r>
        <w:t>Год строительства - 1970. В здании установлено следующее оборудование: узел учета электроэнергии, погружной насос. Износ здания - 60%.</w:t>
      </w:r>
    </w:p>
    <w:p w:rsidR="007376AC" w:rsidRDefault="00E27220">
      <w:pPr>
        <w:pStyle w:val="21"/>
        <w:shd w:val="clear" w:color="auto" w:fill="auto"/>
        <w:spacing w:before="0" w:after="228" w:line="480" w:lineRule="exact"/>
        <w:ind w:left="20" w:right="20" w:firstLine="840"/>
        <w:jc w:val="both"/>
      </w:pPr>
      <w:r>
        <w:t>Глубина скважины 96 метров. Дебит — 1,7 л/с. В скважине установлен насос марки ЭЦВ6-10-110. Износ скважины составляет 64%.</w:t>
      </w:r>
    </w:p>
    <w:p w:rsidR="007376AC" w:rsidRDefault="00E27220">
      <w:pPr>
        <w:pStyle w:val="21"/>
        <w:shd w:val="clear" w:color="auto" w:fill="auto"/>
        <w:spacing w:before="0" w:after="287" w:line="270" w:lineRule="exact"/>
        <w:ind w:left="20" w:firstLine="840"/>
        <w:jc w:val="both"/>
      </w:pPr>
      <w:r>
        <w:t>Зона санитарной охраны утверждена. Ограждение имеется.</w:t>
      </w:r>
    </w:p>
    <w:p w:rsidR="007376AC" w:rsidRDefault="00E27220">
      <w:pPr>
        <w:pStyle w:val="50"/>
        <w:shd w:val="clear" w:color="auto" w:fill="auto"/>
        <w:spacing w:before="0" w:after="119" w:line="270" w:lineRule="exact"/>
        <w:ind w:left="20"/>
      </w:pPr>
      <w:r>
        <w:lastRenderedPageBreak/>
        <w:t>Водозабор скважина № 4651</w:t>
      </w:r>
    </w:p>
    <w:p w:rsidR="007376AC" w:rsidRDefault="00E27220">
      <w:pPr>
        <w:pStyle w:val="21"/>
        <w:shd w:val="clear" w:color="auto" w:fill="auto"/>
        <w:spacing w:before="0" w:after="60" w:line="480" w:lineRule="exact"/>
        <w:ind w:left="20" w:right="20" w:firstLine="840"/>
        <w:jc w:val="both"/>
      </w:pPr>
      <w:r>
        <w:t>Здание водозабора, находится в южной части п. Шамары, ул. Южная, на правом берегу р. Вогулка, в 850 м.</w:t>
      </w:r>
    </w:p>
    <w:p w:rsidR="007376AC" w:rsidRDefault="00E27220">
      <w:pPr>
        <w:pStyle w:val="21"/>
        <w:shd w:val="clear" w:color="auto" w:fill="auto"/>
        <w:spacing w:before="0" w:after="228" w:line="480" w:lineRule="exact"/>
        <w:ind w:left="20" w:right="20" w:firstLine="840"/>
        <w:jc w:val="both"/>
      </w:pPr>
      <w:r>
        <w:t>Год строительства - 1978. В здании установлено следующее оборудование: узел учета электроэнергии, погружной насос. Износ здания - 89%. Глубина скважины 65 метров. Дебит — 6,0 л/с. В скважине установлен насос марки ЭЦВ6- 10-80. Износ скважины составляет 64%. Зона санитарной охраны утверждена. Ограждение имеется.</w:t>
      </w:r>
    </w:p>
    <w:p w:rsidR="007376AC" w:rsidRDefault="00E27220">
      <w:pPr>
        <w:pStyle w:val="50"/>
        <w:shd w:val="clear" w:color="auto" w:fill="auto"/>
        <w:spacing w:before="0" w:after="106" w:line="270" w:lineRule="exact"/>
        <w:ind w:left="20"/>
      </w:pPr>
      <w:r>
        <w:t>Водозабор скважина № 8325</w:t>
      </w:r>
    </w:p>
    <w:p w:rsidR="007376AC" w:rsidRDefault="00E27220">
      <w:pPr>
        <w:pStyle w:val="21"/>
        <w:shd w:val="clear" w:color="auto" w:fill="auto"/>
        <w:spacing w:before="0" w:after="68" w:line="490" w:lineRule="exact"/>
        <w:ind w:left="20" w:right="20" w:firstLine="840"/>
        <w:jc w:val="both"/>
      </w:pPr>
      <w:r>
        <w:t>На восточной окраине п. Шамары, ул. Горького, в 300 м южнее железной дороги Пермь-Кузино, в 350 м от левого берега р. Сылва.</w:t>
      </w:r>
    </w:p>
    <w:p w:rsidR="007376AC" w:rsidRDefault="00E27220">
      <w:pPr>
        <w:pStyle w:val="21"/>
        <w:shd w:val="clear" w:color="auto" w:fill="auto"/>
        <w:spacing w:before="0" w:after="228" w:line="480" w:lineRule="exact"/>
        <w:ind w:left="20" w:right="20" w:firstLine="840"/>
        <w:jc w:val="both"/>
      </w:pPr>
      <w:r>
        <w:t>Год строительства - 1990 год. В здании установлено следующее оборудование: узел учета электроэнергии, погружной насос, расходомер воды. Износ здания - 65%. Глубина скважины 90 метра. Дебит — 2,5 л/с. В скважине установлен насос марки ЭЦВ8-25-150. Износ скважины составляет 64%.</w:t>
      </w:r>
    </w:p>
    <w:p w:rsidR="007376AC" w:rsidRDefault="00E27220">
      <w:pPr>
        <w:pStyle w:val="21"/>
        <w:shd w:val="clear" w:color="auto" w:fill="auto"/>
        <w:spacing w:before="0" w:after="287" w:line="270" w:lineRule="exact"/>
        <w:ind w:left="20" w:firstLine="840"/>
        <w:jc w:val="both"/>
      </w:pPr>
      <w:r>
        <w:t>Зона санитарной охраны отсутствует. Ограждение имеется.</w:t>
      </w:r>
    </w:p>
    <w:p w:rsidR="007376AC" w:rsidRDefault="00E27220">
      <w:pPr>
        <w:pStyle w:val="50"/>
        <w:shd w:val="clear" w:color="auto" w:fill="auto"/>
        <w:spacing w:before="0" w:after="119" w:line="270" w:lineRule="exact"/>
        <w:ind w:left="20"/>
      </w:pPr>
      <w:r>
        <w:t>Водозабор скважина № 8329</w:t>
      </w:r>
    </w:p>
    <w:p w:rsidR="007376AC" w:rsidRDefault="00E27220">
      <w:pPr>
        <w:pStyle w:val="21"/>
        <w:shd w:val="clear" w:color="auto" w:fill="auto"/>
        <w:spacing w:before="0" w:line="480" w:lineRule="exact"/>
        <w:ind w:left="20" w:right="20" w:firstLine="840"/>
        <w:jc w:val="both"/>
      </w:pPr>
      <w:r>
        <w:t>Здание водозабора, находится на Юго-восточной окраине п. Шамары, в 300 м от жилой застройки, в 20м на запад от опушки леса, в 1,5 км от левого берега р. Сылва, в районе шишкосушилки. Год строительства - 1991 год. В здании установлено следующее оборудование: узел учета электроэнергии, погружной насос, расходомер воды. Износ здания - 65%.</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0" w:line="190" w:lineRule="exact"/>
        <w:ind w:left="62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232" w:line="485" w:lineRule="exact"/>
        <w:ind w:left="20" w:right="20" w:firstLine="860"/>
        <w:jc w:val="both"/>
      </w:pPr>
      <w:r>
        <w:t>Глубина скважины 90 метров. Дебит — 3,06 л/с. В скважине установлен насос марки ЭЦВ6-6,3-80. Износ скважины составляет 64%. Зона санитарной охраны утверждена. Ограждение 50*50 м.</w:t>
      </w:r>
    </w:p>
    <w:p w:rsidR="007376AC" w:rsidRDefault="00E27220">
      <w:pPr>
        <w:pStyle w:val="50"/>
        <w:shd w:val="clear" w:color="auto" w:fill="auto"/>
        <w:spacing w:before="0" w:after="115" w:line="270" w:lineRule="exact"/>
        <w:ind w:left="20" w:firstLine="860"/>
      </w:pPr>
      <w:r>
        <w:t>Водозабор скважина № 8398</w:t>
      </w:r>
    </w:p>
    <w:p w:rsidR="007376AC" w:rsidRDefault="00E27220">
      <w:pPr>
        <w:pStyle w:val="21"/>
        <w:shd w:val="clear" w:color="auto" w:fill="auto"/>
        <w:spacing w:before="0" w:after="60" w:line="485" w:lineRule="exact"/>
        <w:ind w:left="20" w:right="20" w:firstLine="860"/>
        <w:jc w:val="both"/>
      </w:pPr>
      <w:r>
        <w:t>Здание водозабора, находится в северо-восточной части п. Шамары, ул. Логовая, на левом берегу р. Сылва, в 220 м, в 600 м юго-восточнее ж/д вокзала.</w:t>
      </w:r>
    </w:p>
    <w:p w:rsidR="007376AC" w:rsidRDefault="00E27220">
      <w:pPr>
        <w:pStyle w:val="21"/>
        <w:shd w:val="clear" w:color="auto" w:fill="auto"/>
        <w:spacing w:before="0" w:after="60" w:line="485" w:lineRule="exact"/>
        <w:ind w:left="20" w:right="20" w:firstLine="860"/>
        <w:jc w:val="both"/>
      </w:pPr>
      <w:r>
        <w:t>Год строительства - 1995 год. В здании установлено следующее оборудование: узел учета электроэнергии, погружной насос. Износ здания - 65%.</w:t>
      </w:r>
    </w:p>
    <w:p w:rsidR="007376AC" w:rsidRDefault="00E27220">
      <w:pPr>
        <w:pStyle w:val="21"/>
        <w:shd w:val="clear" w:color="auto" w:fill="auto"/>
        <w:spacing w:before="0" w:after="232" w:line="485" w:lineRule="exact"/>
        <w:ind w:left="20" w:right="20" w:firstLine="860"/>
        <w:jc w:val="both"/>
      </w:pPr>
      <w:r>
        <w:lastRenderedPageBreak/>
        <w:t>Глубина скважины 100 метров. Дебит — 5,0 л/с. В скважине установлен насос марки ЭЦВ6-6,3-80. Износ скважины составляет 64%. Зона санитарной охраны утверждена. Ограждение 35*20 м.</w:t>
      </w:r>
    </w:p>
    <w:p w:rsidR="007376AC" w:rsidRDefault="00E27220">
      <w:pPr>
        <w:pStyle w:val="50"/>
        <w:shd w:val="clear" w:color="auto" w:fill="auto"/>
        <w:spacing w:before="0" w:after="114" w:line="270" w:lineRule="exact"/>
        <w:ind w:left="20" w:firstLine="860"/>
      </w:pPr>
      <w:r>
        <w:t>Водовод централизованной системы водоснабжения п. Шамары</w:t>
      </w:r>
    </w:p>
    <w:p w:rsidR="007376AC" w:rsidRDefault="00E27220">
      <w:pPr>
        <w:pStyle w:val="21"/>
        <w:shd w:val="clear" w:color="auto" w:fill="auto"/>
        <w:spacing w:before="0" w:after="228" w:line="480" w:lineRule="exact"/>
        <w:ind w:left="20" w:right="20" w:firstLine="860"/>
        <w:jc w:val="both"/>
      </w:pPr>
      <w:r>
        <w:t>Сети водопровода поселка — тупиковые, привязаны к одному или двум источникам водоснабжения. Общая длина сетей - 21,7 км. Трубы чугунные, стальные, поливинилхлоридные, асбестоцементные. Прокладка труб подземная. Износ более 75%. Водопроводные сети имеют диаметры от Ду=25 до Ду=200 мм, все выполнены по тупиковой схеме.</w:t>
      </w:r>
    </w:p>
    <w:p w:rsidR="007376AC" w:rsidRDefault="00E27220">
      <w:pPr>
        <w:pStyle w:val="50"/>
        <w:shd w:val="clear" w:color="auto" w:fill="auto"/>
        <w:spacing w:before="0" w:after="115" w:line="270" w:lineRule="exact"/>
        <w:ind w:left="20" w:firstLine="860"/>
      </w:pPr>
      <w:r>
        <w:t>Сооружения на сетях централизованной системы водоснабжения</w:t>
      </w:r>
    </w:p>
    <w:p w:rsidR="007376AC" w:rsidRDefault="00E27220">
      <w:pPr>
        <w:pStyle w:val="21"/>
        <w:shd w:val="clear" w:color="auto" w:fill="auto"/>
        <w:spacing w:before="0" w:line="485" w:lineRule="exact"/>
        <w:ind w:left="20" w:right="20" w:firstLine="860"/>
        <w:jc w:val="both"/>
      </w:pPr>
      <w:r>
        <w:t>Местоположение водонапорной башни вблизи скважины №1 на железнодорожном вокзале, вблизи скважины №3790, на сети от скважины и №8398 и в южной части поселка на общей сети от скважин №4651 и № 2181. Жители поселка, не имеющие вводов водопровода в дома, пользуются водоразборными колонками. Количество водоразборных колонок не менее 20.</w:t>
      </w:r>
    </w:p>
    <w:p w:rsidR="007376AC" w:rsidRDefault="00E27220">
      <w:pPr>
        <w:pStyle w:val="32"/>
        <w:keepNext/>
        <w:keepLines/>
        <w:shd w:val="clear" w:color="auto" w:fill="auto"/>
        <w:spacing w:before="0" w:after="64" w:line="485" w:lineRule="exact"/>
        <w:ind w:left="20" w:right="20" w:firstLine="860"/>
      </w:pPr>
      <w:bookmarkStart w:id="19" w:name="bookmark19"/>
      <w:r>
        <w:t>Водоснабжение в с.Сылва, п. Илим, п. Колпаковка, п. Унь, д. Мартьяново, с. Чусовое</w:t>
      </w:r>
      <w:bookmarkEnd w:id="19"/>
    </w:p>
    <w:p w:rsidR="007376AC" w:rsidRDefault="00E27220">
      <w:pPr>
        <w:pStyle w:val="21"/>
        <w:shd w:val="clear" w:color="auto" w:fill="auto"/>
        <w:spacing w:before="0" w:line="480" w:lineRule="exact"/>
        <w:ind w:left="20" w:right="20" w:firstLine="860"/>
        <w:jc w:val="both"/>
      </w:pPr>
      <w:r>
        <w:t>Централизованная система водоснабжения с.Сылва, п. Илим, п. Колпаковка, п. Унь, д. Мартьяново, с. Чусовое хозяйственно-питьевого, противопожарного назначения. Система водоснабжения относится к односторонней схеме питания.</w:t>
      </w:r>
    </w:p>
    <w:p w:rsidR="007376AC" w:rsidRDefault="00E27220">
      <w:pPr>
        <w:pStyle w:val="30"/>
        <w:shd w:val="clear" w:color="auto" w:fill="auto"/>
        <w:spacing w:after="9" w:line="190" w:lineRule="exact"/>
        <w:ind w:left="3940"/>
      </w:pPr>
      <w:r>
        <w:t>Программный документ</w:t>
      </w:r>
    </w:p>
    <w:p w:rsidR="007376AC" w:rsidRDefault="00E27220">
      <w:pPr>
        <w:pStyle w:val="30"/>
        <w:shd w:val="clear" w:color="auto" w:fill="auto"/>
        <w:spacing w:after="123" w:line="190" w:lineRule="exact"/>
        <w:ind w:left="600"/>
      </w:pPr>
      <w:r>
        <w:t>«Комплексное развитие коммунальной инфраструктуры Шалинского городского округа до 2025 года»</w:t>
      </w:r>
    </w:p>
    <w:p w:rsidR="007376AC" w:rsidRDefault="00E27220">
      <w:pPr>
        <w:pStyle w:val="21"/>
        <w:shd w:val="clear" w:color="auto" w:fill="auto"/>
        <w:spacing w:before="0" w:after="120" w:line="270" w:lineRule="exact"/>
        <w:ind w:firstLine="860"/>
        <w:jc w:val="both"/>
      </w:pPr>
      <w:r>
        <w:t>Организацией водоснабжения занимается МУП «Сылвинское ЖКХ».</w:t>
      </w:r>
    </w:p>
    <w:p w:rsidR="007376AC" w:rsidRDefault="00E27220">
      <w:pPr>
        <w:pStyle w:val="21"/>
        <w:shd w:val="clear" w:color="auto" w:fill="auto"/>
        <w:spacing w:before="0" w:after="232" w:line="485" w:lineRule="exact"/>
        <w:ind w:right="20" w:firstLine="860"/>
        <w:jc w:val="both"/>
      </w:pPr>
      <w:r>
        <w:t>В таблице 2.21 представлена характеристика водозаборов с.Сылва, п. Илим, п. Колпаковка, п. Унь, д. Мартьяново, с. Чусовое.</w:t>
      </w:r>
    </w:p>
    <w:p w:rsidR="007376AC" w:rsidRDefault="00E27220">
      <w:pPr>
        <w:pStyle w:val="50"/>
        <w:shd w:val="clear" w:color="auto" w:fill="auto"/>
        <w:spacing w:before="0" w:after="119" w:line="270" w:lineRule="exact"/>
        <w:ind w:firstLine="860"/>
      </w:pPr>
      <w:r>
        <w:t>Качество эксплуатации, наладки и ремонтов</w:t>
      </w:r>
    </w:p>
    <w:p w:rsidR="007376AC" w:rsidRDefault="00E27220">
      <w:pPr>
        <w:pStyle w:val="21"/>
        <w:shd w:val="clear" w:color="auto" w:fill="auto"/>
        <w:spacing w:before="0" w:after="52" w:line="480" w:lineRule="exact"/>
        <w:ind w:right="20" w:firstLine="860"/>
        <w:jc w:val="both"/>
      </w:pPr>
      <w:r>
        <w:t xml:space="preserve">Эксплуатация объектов водоснабжения осуществляется в соответствии с требованиями нормативных документов: МДК 3.02.2001 «Правила технической эксплуатации систем и сооружений коммунального водоснабжения и канализации», и др. Источниками водоснабжения сельского поселения являются подземные воды. Все </w:t>
      </w:r>
      <w:r>
        <w:lastRenderedPageBreak/>
        <w:t>резервуарные емкости воды головных сооружений и емкости для хранения чистой воды оборудованы вентиляцией с очисткой воздуха от пыли, герметическими люками.</w:t>
      </w:r>
    </w:p>
    <w:p w:rsidR="007376AC" w:rsidRDefault="00E27220">
      <w:pPr>
        <w:pStyle w:val="21"/>
        <w:shd w:val="clear" w:color="auto" w:fill="auto"/>
        <w:spacing w:before="0" w:after="236" w:line="490" w:lineRule="exact"/>
        <w:ind w:right="20" w:firstLine="860"/>
        <w:jc w:val="both"/>
      </w:pPr>
      <w:r>
        <w:t>Прямым показателем качества эксплуатации, наладки и ремонтов выступает обеспечение потребителей водой в требуемом количестве заданного качества.</w:t>
      </w:r>
    </w:p>
    <w:p w:rsidR="007376AC" w:rsidRDefault="00E27220">
      <w:pPr>
        <w:pStyle w:val="50"/>
        <w:shd w:val="clear" w:color="auto" w:fill="auto"/>
        <w:spacing w:before="0" w:after="115" w:line="270" w:lineRule="exact"/>
        <w:ind w:firstLine="860"/>
      </w:pPr>
      <w:r>
        <w:t>Системы учета ресурсов</w:t>
      </w:r>
    </w:p>
    <w:p w:rsidR="007376AC" w:rsidRDefault="00E27220">
      <w:pPr>
        <w:pStyle w:val="21"/>
        <w:shd w:val="clear" w:color="auto" w:fill="auto"/>
        <w:spacing w:before="0" w:after="232" w:line="485" w:lineRule="exact"/>
        <w:ind w:right="20" w:firstLine="860"/>
        <w:jc w:val="both"/>
      </w:pPr>
      <w:r>
        <w:t>Системы учета на водозаборных сооружениях установлено на 90% объектах.</w:t>
      </w:r>
    </w:p>
    <w:p w:rsidR="007376AC" w:rsidRDefault="00E27220">
      <w:pPr>
        <w:pStyle w:val="50"/>
        <w:shd w:val="clear" w:color="auto" w:fill="auto"/>
        <w:spacing w:before="0" w:after="119" w:line="270" w:lineRule="exact"/>
        <w:ind w:firstLine="860"/>
      </w:pPr>
      <w:r>
        <w:t>Применяемые графики работы и их обоснованность</w:t>
      </w:r>
    </w:p>
    <w:p w:rsidR="007376AC" w:rsidRDefault="00E27220">
      <w:pPr>
        <w:pStyle w:val="21"/>
        <w:shd w:val="clear" w:color="auto" w:fill="auto"/>
        <w:spacing w:before="0" w:after="228" w:line="480" w:lineRule="exact"/>
        <w:ind w:right="20" w:firstLine="860"/>
        <w:jc w:val="both"/>
      </w:pPr>
      <w:r>
        <w:t>Режим работы скважин равномерный в течение суток. Сглаживание графика работы производится путем устройства регулирующего объема в резервуарах чистой воды. Для создания регулирующего запаса и напора воды в водопроводной сети, сглаживания работы насосных станций в схеме водоснабжения применяются водонапорные башни.</w:t>
      </w:r>
    </w:p>
    <w:p w:rsidR="007376AC" w:rsidRDefault="00E27220">
      <w:pPr>
        <w:pStyle w:val="50"/>
        <w:shd w:val="clear" w:color="auto" w:fill="auto"/>
        <w:spacing w:before="0" w:after="119" w:line="270" w:lineRule="exact"/>
        <w:ind w:firstLine="860"/>
      </w:pPr>
      <w:r>
        <w:t>Экологичность</w:t>
      </w:r>
    </w:p>
    <w:p w:rsidR="007376AC" w:rsidRDefault="00E27220">
      <w:pPr>
        <w:pStyle w:val="21"/>
        <w:shd w:val="clear" w:color="auto" w:fill="auto"/>
        <w:spacing w:before="0" w:line="480" w:lineRule="exact"/>
        <w:ind w:right="20" w:firstLine="860"/>
        <w:jc w:val="both"/>
        <w:sectPr w:rsidR="007376AC">
          <w:headerReference w:type="even" r:id="rId45"/>
          <w:headerReference w:type="default" r:id="rId46"/>
          <w:footerReference w:type="even" r:id="rId47"/>
          <w:footerReference w:type="default" r:id="rId48"/>
          <w:pgSz w:w="11905" w:h="16837"/>
          <w:pgMar w:top="309" w:right="744" w:bottom="1079" w:left="558" w:header="0" w:footer="3" w:gutter="0"/>
          <w:cols w:space="720"/>
          <w:noEndnote/>
          <w:docGrid w:linePitch="360"/>
        </w:sectPr>
      </w:pPr>
      <w:r>
        <w:t>Питьевая вода, потребляемая населением поселения, по микробиологическим и санитарно-химическим показателям соответствует требованиям, описанным в санитарно-эпидемиологических правилах и нормативах СанПин 2.1.4.1074-01 «Питьевая вода. Гигиенические требования к качеству воды централизованных систем питьевого водоснабжения. Контроль качества».</w:t>
      </w:r>
    </w:p>
    <w:p w:rsidR="007376AC" w:rsidRDefault="00E27220">
      <w:pPr>
        <w:pStyle w:val="a8"/>
        <w:framePr w:wrap="notBeside" w:vAnchor="text" w:hAnchor="text" w:xAlign="center" w:y="1"/>
        <w:shd w:val="clear" w:color="auto" w:fill="auto"/>
        <w:spacing w:before="0" w:line="270" w:lineRule="exact"/>
        <w:jc w:val="center"/>
      </w:pPr>
      <w:r>
        <w:lastRenderedPageBreak/>
        <w:t>Таблица 2.19 - Характеристика водозаборов с. Сылва, п. Илим, п. Колпаковка, п. Унь, д. Мартьяново, с. Чусовое</w:t>
      </w:r>
    </w:p>
    <w:tbl>
      <w:tblPr>
        <w:tblW w:w="0" w:type="auto"/>
        <w:jc w:val="center"/>
        <w:tblLayout w:type="fixed"/>
        <w:tblCellMar>
          <w:left w:w="10" w:type="dxa"/>
          <w:right w:w="10" w:type="dxa"/>
        </w:tblCellMar>
        <w:tblLook w:val="0000"/>
      </w:tblPr>
      <w:tblGrid>
        <w:gridCol w:w="3259"/>
        <w:gridCol w:w="1277"/>
        <w:gridCol w:w="3120"/>
        <w:gridCol w:w="1272"/>
        <w:gridCol w:w="1560"/>
        <w:gridCol w:w="2554"/>
        <w:gridCol w:w="1709"/>
      </w:tblGrid>
      <w:tr w:rsidR="007376AC">
        <w:trPr>
          <w:trHeight w:val="38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800"/>
            </w:pPr>
            <w:r>
              <w:t>Адрес местонахождения</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 скважины</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Здание скважины (материал стен)</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60" w:firstLine="340"/>
            </w:pPr>
            <w:r>
              <w:t>Год строительства</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Глубина скважины,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Марка насоса</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Водопроводная сеть</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с.Сылва ул. Урицкого, 56 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5157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Шлакоблок 1,5х1,5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4,0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с.Сылва, ул.Карла Маркса,14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3723</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Пеноблок 1,5х1,5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52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Артезианская скважина, с.Сылва ул.Малышева, 22б</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Металлический контейнер</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1991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90м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0,6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Артезианская скважина, п.Илим, ул.Чапаева 1а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1417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Дерево 4х4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1,7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с артезианской скважиной, п.Илим ул.Калинина, 18а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Кирпич 3,5х3,5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60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Водозаборная скважина п.Колпаковка, ул.Комсомольская 7а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5142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1975</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48м.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п.Колпаковка, ул.Железнодорожная, 36а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58635</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0,4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 Колпаковка, ул.Первомайская 6</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15113</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п.Колпаковка, ул.Октябрьская 5а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0,8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Водозаборная скважина, п.Колпаковка, ул.2Советская, 17а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11656</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0,5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п.Колпаковка, ул.Школьная, 8а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20"/>
            </w:pPr>
            <w:r>
              <w:t>-</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1969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61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0,8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с артезианской скважиной, п.Унь, ул.Железнодорожная, 20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6572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1 этаж кирпич, 2 этаж Брус 5х5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1970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58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1,2 км.</w:t>
            </w:r>
          </w:p>
        </w:tc>
      </w:tr>
      <w:tr w:rsidR="007376AC">
        <w:trPr>
          <w:trHeight w:val="37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д.Мартьяново, ул.Центральная</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б/н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48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1,6 км,</w:t>
            </w:r>
          </w:p>
        </w:tc>
      </w:tr>
      <w:tr w:rsidR="007376AC">
        <w:trPr>
          <w:trHeight w:val="374"/>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Артезианская скважина с водопроводной башней, с.Чусовое ул. Малышева, 2а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6572</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Брус 2х2</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80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4,0 км.</w:t>
            </w:r>
          </w:p>
        </w:tc>
      </w:tr>
      <w:tr w:rsidR="007376AC">
        <w:trPr>
          <w:trHeight w:val="389"/>
          <w:jc w:val="center"/>
        </w:trPr>
        <w:tc>
          <w:tcPr>
            <w:tcW w:w="325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Водозаборная скважина , с.Чусовое, ул Калинина, 17 а</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45087</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firstLine="340"/>
            </w:pPr>
            <w:r>
              <w:t>1980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95 м</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780"/>
            </w:pPr>
            <w:r>
              <w:t>ЭЦВ-6-6,5-125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40"/>
            </w:pPr>
            <w:r>
              <w:t>0,61 км.</w:t>
            </w:r>
          </w:p>
        </w:tc>
      </w:tr>
    </w:tbl>
    <w:p w:rsidR="007376AC" w:rsidRDefault="007376AC">
      <w:pPr>
        <w:rPr>
          <w:sz w:val="2"/>
          <w:szCs w:val="2"/>
        </w:rPr>
        <w:sectPr w:rsidR="007376AC">
          <w:headerReference w:type="even" r:id="rId49"/>
          <w:headerReference w:type="default" r:id="rId50"/>
          <w:footerReference w:type="even" r:id="rId51"/>
          <w:footerReference w:type="default" r:id="rId52"/>
          <w:type w:val="continuous"/>
          <w:pgSz w:w="16837" w:h="11905" w:orient="landscape"/>
          <w:pgMar w:top="1572" w:right="950" w:bottom="3607" w:left="1128" w:header="0" w:footer="3" w:gutter="0"/>
          <w:cols w:space="720"/>
          <w:noEndnote/>
          <w:titlePg/>
          <w:docGrid w:linePitch="360"/>
        </w:sectPr>
      </w:pPr>
    </w:p>
    <w:p w:rsidR="007376AC" w:rsidRDefault="00E27220">
      <w:pPr>
        <w:pStyle w:val="32"/>
        <w:keepNext/>
        <w:keepLines/>
        <w:shd w:val="clear" w:color="auto" w:fill="auto"/>
        <w:spacing w:before="0" w:after="64" w:line="485" w:lineRule="exact"/>
        <w:ind w:left="20" w:right="20" w:firstLine="840"/>
      </w:pPr>
      <w:bookmarkStart w:id="20" w:name="bookmark20"/>
      <w:r>
        <w:lastRenderedPageBreak/>
        <w:t>Водоснабжение в п.Вогулка, п.Сарга, д. Гора, с.Роща, с.Платоново, п. Сабик, д.Симонята, п.Пастушный, д.Коптелы, с. Крюк</w:t>
      </w:r>
      <w:bookmarkEnd w:id="20"/>
    </w:p>
    <w:p w:rsidR="007376AC" w:rsidRDefault="00E27220">
      <w:pPr>
        <w:pStyle w:val="21"/>
        <w:shd w:val="clear" w:color="auto" w:fill="auto"/>
        <w:spacing w:before="0" w:after="52" w:line="480" w:lineRule="exact"/>
        <w:ind w:left="20" w:right="20" w:firstLine="840"/>
        <w:jc w:val="both"/>
      </w:pPr>
      <w:r>
        <w:t>Централизованная система водоснабжения в населенных пунктах имеет хозяйственно-питьевое, противопожарное назначения. На всех водозаборных сооружениях отсутствует зона санитарной охраны. Капитальный фонд имеет износ до 70%. Протяженность сетей составляет 76,5км.</w:t>
      </w:r>
    </w:p>
    <w:p w:rsidR="007376AC" w:rsidRDefault="00E27220">
      <w:pPr>
        <w:pStyle w:val="21"/>
        <w:shd w:val="clear" w:color="auto" w:fill="auto"/>
        <w:spacing w:before="0" w:after="322" w:line="490" w:lineRule="exact"/>
        <w:ind w:left="20" w:right="20" w:firstLine="840"/>
        <w:jc w:val="both"/>
      </w:pPr>
      <w:r>
        <w:t>В таблице 2.20. представлена характеристика скважин населенных пунктов Шалинского ГО.</w:t>
      </w:r>
    </w:p>
    <w:p w:rsidR="007376AC" w:rsidRDefault="00E27220">
      <w:pPr>
        <w:pStyle w:val="a8"/>
        <w:framePr w:wrap="notBeside" w:vAnchor="text" w:hAnchor="text" w:xAlign="center" w:y="1"/>
        <w:shd w:val="clear" w:color="auto" w:fill="auto"/>
        <w:spacing w:before="0" w:line="270" w:lineRule="exact"/>
        <w:jc w:val="center"/>
      </w:pPr>
      <w:r>
        <w:t>Таблица 2.20 - Характеристика водозаборных сооружений</w:t>
      </w:r>
    </w:p>
    <w:tbl>
      <w:tblPr>
        <w:tblW w:w="0" w:type="auto"/>
        <w:jc w:val="center"/>
        <w:tblLayout w:type="fixed"/>
        <w:tblCellMar>
          <w:left w:w="10" w:type="dxa"/>
          <w:right w:w="10" w:type="dxa"/>
        </w:tblCellMar>
        <w:tblLook w:val="0000"/>
      </w:tblPr>
      <w:tblGrid>
        <w:gridCol w:w="2962"/>
        <w:gridCol w:w="1834"/>
        <w:gridCol w:w="1690"/>
        <w:gridCol w:w="1406"/>
        <w:gridCol w:w="850"/>
        <w:gridCol w:w="1128"/>
      </w:tblGrid>
      <w:tr w:rsidR="007376AC">
        <w:trPr>
          <w:trHeight w:val="245"/>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5" w:lineRule="exact"/>
              <w:ind w:right="740"/>
              <w:jc w:val="right"/>
            </w:pPr>
            <w:r>
              <w:t>Наименование населенного пункта</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jc w:val="center"/>
            </w:pPr>
            <w:r>
              <w:t>Объем водопотребления, м</w:t>
            </w:r>
            <w:r>
              <w:rPr>
                <w:vertAlign w:val="superscript"/>
              </w:rPr>
              <w:t>3</w:t>
            </w:r>
            <w:r>
              <w:t>/сут.</w:t>
            </w:r>
          </w:p>
        </w:tc>
        <w:tc>
          <w:tcPr>
            <w:tcW w:w="5074"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Характеристика источника водоснабжения</w:t>
            </w:r>
          </w:p>
        </w:tc>
      </w:tr>
      <w:tr w:rsidR="007376AC">
        <w:trPr>
          <w:trHeight w:val="1258"/>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ind w:right="180"/>
              <w:jc w:val="right"/>
            </w:pPr>
            <w:r>
              <w:t>№ скважины или ее наименование</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5" w:lineRule="exact"/>
              <w:jc w:val="both"/>
            </w:pPr>
            <w:r>
              <w:t>Год ввода в эксплуатацию</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26" w:lineRule="exact"/>
              <w:jc w:val="center"/>
            </w:pPr>
            <w:r>
              <w:t>Глубина, м</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ind w:right="480"/>
              <w:jc w:val="right"/>
            </w:pPr>
            <w:r>
              <w:t>Дебит, л/с</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п.Вогулка</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85,5</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68</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1258</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102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1167</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1965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1239</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1318</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110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1273</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п.Сарга</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13,2</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Советская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1969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Некрасова</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1978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Нагорная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Пионерская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Привокзальная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Запрудная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 Гора</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171,8</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40</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1,5</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3414</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both"/>
            </w:pPr>
            <w:r>
              <w:t>1940-1977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1,25</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5552</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both"/>
            </w:pPr>
            <w:r>
              <w:t>1940-1977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8330</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1991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9,6</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с.Роща</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56</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северная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180"/>
              <w:jc w:val="right"/>
            </w:pPr>
            <w:r>
              <w:t>северо-восток</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западная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с.Платоново</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65,8</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60,5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1,3</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82,0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1,1</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75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0,3</w:t>
            </w:r>
          </w:p>
        </w:tc>
      </w:tr>
      <w:tr w:rsidR="007376AC">
        <w:trPr>
          <w:trHeight w:val="240"/>
          <w:jc w:val="center"/>
        </w:trPr>
        <w:tc>
          <w:tcPr>
            <w:tcW w:w="2962"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 Сабик</w:t>
            </w:r>
          </w:p>
        </w:tc>
        <w:tc>
          <w:tcPr>
            <w:tcW w:w="1834" w:type="dxa"/>
            <w:vMerge w:val="restart"/>
            <w:tcBorders>
              <w:top w:val="single" w:sz="4" w:space="0" w:color="auto"/>
              <w:left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45044</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1978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65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1,4</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16333</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50</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2,5</w:t>
            </w:r>
          </w:p>
        </w:tc>
      </w:tr>
      <w:tr w:rsidR="007376AC">
        <w:trPr>
          <w:trHeight w:val="240"/>
          <w:jc w:val="center"/>
        </w:trPr>
        <w:tc>
          <w:tcPr>
            <w:tcW w:w="2962"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49151</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1995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6,48</w:t>
            </w:r>
          </w:p>
        </w:tc>
      </w:tr>
      <w:tr w:rsidR="007376AC">
        <w:trPr>
          <w:trHeight w:val="240"/>
          <w:jc w:val="center"/>
        </w:trPr>
        <w:tc>
          <w:tcPr>
            <w:tcW w:w="29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834"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д.Симонята</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п.Пастушный</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r w:rsidR="007376AC">
        <w:trPr>
          <w:trHeight w:val="240"/>
          <w:jc w:val="center"/>
        </w:trPr>
        <w:tc>
          <w:tcPr>
            <w:tcW w:w="29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д.Коптелы</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1,4</w:t>
            </w:r>
          </w:p>
        </w:tc>
      </w:tr>
      <w:tr w:rsidR="007376AC">
        <w:trPr>
          <w:trHeight w:val="250"/>
          <w:jc w:val="center"/>
        </w:trPr>
        <w:tc>
          <w:tcPr>
            <w:tcW w:w="29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40"/>
            </w:pPr>
            <w:r>
              <w:t>с. Крюк</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6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700"/>
            </w:pPr>
            <w:r>
              <w:t>б/н</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5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jc w:val="center"/>
            </w:pPr>
            <w:r>
              <w:t>-</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right="480"/>
              <w:jc w:val="right"/>
            </w:pPr>
            <w:r>
              <w:t>-</w:t>
            </w:r>
          </w:p>
        </w:tc>
      </w:tr>
    </w:tbl>
    <w:p w:rsidR="007376AC" w:rsidRDefault="007376AC">
      <w:pPr>
        <w:rPr>
          <w:sz w:val="2"/>
          <w:szCs w:val="2"/>
        </w:rPr>
      </w:pPr>
    </w:p>
    <w:p w:rsidR="007376AC" w:rsidRDefault="00E27220">
      <w:pPr>
        <w:pStyle w:val="50"/>
        <w:shd w:val="clear" w:color="auto" w:fill="auto"/>
        <w:spacing w:before="0" w:after="166" w:line="270" w:lineRule="exact"/>
        <w:ind w:firstLine="860"/>
      </w:pPr>
      <w:r>
        <w:t>Технические и технологические проблемы в системе</w:t>
      </w:r>
    </w:p>
    <w:p w:rsidR="007376AC" w:rsidRDefault="00E27220">
      <w:pPr>
        <w:pStyle w:val="21"/>
        <w:shd w:val="clear" w:color="auto" w:fill="auto"/>
        <w:spacing w:before="0" w:after="296" w:line="490" w:lineRule="exact"/>
        <w:ind w:right="20" w:firstLine="860"/>
        <w:jc w:val="both"/>
      </w:pPr>
      <w:r>
        <w:t>В результате проведенного инженерно-технического анализа системы водоснабжения выявлены следующие проблемы</w:t>
      </w:r>
    </w:p>
    <w:p w:rsidR="007376AC" w:rsidRDefault="00E27220">
      <w:pPr>
        <w:pStyle w:val="21"/>
        <w:numPr>
          <w:ilvl w:val="0"/>
          <w:numId w:val="15"/>
        </w:numPr>
        <w:shd w:val="clear" w:color="auto" w:fill="auto"/>
        <w:tabs>
          <w:tab w:val="left" w:pos="1570"/>
        </w:tabs>
        <w:spacing w:before="0" w:after="332" w:line="270" w:lineRule="exact"/>
        <w:ind w:left="1580" w:hanging="360"/>
        <w:jc w:val="left"/>
      </w:pPr>
      <w:r>
        <w:lastRenderedPageBreak/>
        <w:t>высокий уровень износа оборудования подъема (водозаборы);</w:t>
      </w:r>
    </w:p>
    <w:p w:rsidR="007376AC" w:rsidRDefault="00E27220">
      <w:pPr>
        <w:pStyle w:val="21"/>
        <w:numPr>
          <w:ilvl w:val="0"/>
          <w:numId w:val="15"/>
        </w:numPr>
        <w:shd w:val="clear" w:color="auto" w:fill="auto"/>
        <w:tabs>
          <w:tab w:val="left" w:pos="1570"/>
        </w:tabs>
        <w:spacing w:before="0" w:after="171" w:line="270" w:lineRule="exact"/>
        <w:ind w:left="1580" w:hanging="360"/>
        <w:jc w:val="left"/>
      </w:pPr>
      <w:r>
        <w:t>высокий износ водоводов;</w:t>
      </w:r>
    </w:p>
    <w:p w:rsidR="007376AC" w:rsidRDefault="00E27220">
      <w:pPr>
        <w:pStyle w:val="21"/>
        <w:numPr>
          <w:ilvl w:val="0"/>
          <w:numId w:val="15"/>
        </w:numPr>
        <w:shd w:val="clear" w:color="auto" w:fill="auto"/>
        <w:tabs>
          <w:tab w:val="left" w:pos="1575"/>
        </w:tabs>
        <w:spacing w:before="0" w:after="296" w:line="490" w:lineRule="exact"/>
        <w:ind w:left="1580" w:right="20" w:hanging="360"/>
        <w:jc w:val="left"/>
      </w:pPr>
      <w:r>
        <w:t>отсутствие водоочистных сооружений на водозаборных устройствах водоснабжения;</w:t>
      </w:r>
    </w:p>
    <w:p w:rsidR="007376AC" w:rsidRDefault="00E27220">
      <w:pPr>
        <w:pStyle w:val="21"/>
        <w:numPr>
          <w:ilvl w:val="0"/>
          <w:numId w:val="15"/>
        </w:numPr>
        <w:shd w:val="clear" w:color="auto" w:fill="auto"/>
        <w:tabs>
          <w:tab w:val="left" w:pos="1570"/>
        </w:tabs>
        <w:spacing w:before="0" w:after="156" w:line="270" w:lineRule="exact"/>
        <w:ind w:left="1580" w:hanging="360"/>
        <w:jc w:val="left"/>
      </w:pPr>
      <w:r>
        <w:t>износ арматуры и, как следствие, повышенные потери воды;</w:t>
      </w:r>
    </w:p>
    <w:p w:rsidR="007376AC" w:rsidRDefault="00E27220">
      <w:pPr>
        <w:pStyle w:val="21"/>
        <w:numPr>
          <w:ilvl w:val="0"/>
          <w:numId w:val="15"/>
        </w:numPr>
        <w:shd w:val="clear" w:color="auto" w:fill="auto"/>
        <w:tabs>
          <w:tab w:val="left" w:pos="1570"/>
        </w:tabs>
        <w:spacing w:before="0" w:after="296" w:line="490" w:lineRule="exact"/>
        <w:ind w:left="1580" w:right="20" w:hanging="360"/>
        <w:jc w:val="left"/>
      </w:pPr>
      <w:r>
        <w:t>низкий уровень автоматизации и телемеханизации производственных процессов;</w:t>
      </w:r>
    </w:p>
    <w:p w:rsidR="007376AC" w:rsidRDefault="00E27220">
      <w:pPr>
        <w:pStyle w:val="50"/>
        <w:shd w:val="clear" w:color="auto" w:fill="auto"/>
        <w:spacing w:before="0" w:after="332" w:line="270" w:lineRule="exact"/>
        <w:ind w:firstLine="860"/>
      </w:pPr>
      <w:r>
        <w:t>Требуемые мероприятия</w:t>
      </w:r>
    </w:p>
    <w:p w:rsidR="007376AC" w:rsidRDefault="00E27220">
      <w:pPr>
        <w:pStyle w:val="21"/>
        <w:numPr>
          <w:ilvl w:val="0"/>
          <w:numId w:val="15"/>
        </w:numPr>
        <w:shd w:val="clear" w:color="auto" w:fill="auto"/>
        <w:tabs>
          <w:tab w:val="left" w:pos="1575"/>
        </w:tabs>
        <w:spacing w:before="0" w:after="347" w:line="270" w:lineRule="exact"/>
        <w:ind w:left="1580" w:hanging="360"/>
        <w:jc w:val="left"/>
      </w:pPr>
      <w:r>
        <w:t>строительство водопроводных очистных сооружений;</w:t>
      </w:r>
    </w:p>
    <w:p w:rsidR="007376AC" w:rsidRDefault="00E27220">
      <w:pPr>
        <w:pStyle w:val="21"/>
        <w:numPr>
          <w:ilvl w:val="0"/>
          <w:numId w:val="15"/>
        </w:numPr>
        <w:shd w:val="clear" w:color="auto" w:fill="auto"/>
        <w:tabs>
          <w:tab w:val="left" w:pos="1570"/>
        </w:tabs>
        <w:spacing w:before="0" w:after="188" w:line="270" w:lineRule="exact"/>
        <w:ind w:left="1580" w:hanging="360"/>
        <w:jc w:val="left"/>
      </w:pPr>
      <w:r>
        <w:t>реконструкция водонапорных башен;</w:t>
      </w:r>
    </w:p>
    <w:p w:rsidR="007376AC" w:rsidRDefault="00E27220">
      <w:pPr>
        <w:pStyle w:val="21"/>
        <w:numPr>
          <w:ilvl w:val="0"/>
          <w:numId w:val="15"/>
        </w:numPr>
        <w:shd w:val="clear" w:color="auto" w:fill="auto"/>
        <w:tabs>
          <w:tab w:val="left" w:pos="1566"/>
        </w:tabs>
        <w:spacing w:before="0" w:after="284" w:line="475" w:lineRule="exact"/>
        <w:ind w:left="1580" w:right="20" w:hanging="360"/>
        <w:jc w:val="left"/>
      </w:pPr>
      <w:r>
        <w:t>замена устаревшего и исчерпавшего ресурс работы оборудования на всех стадиях производства на современное и энергоэффективное;</w:t>
      </w:r>
    </w:p>
    <w:p w:rsidR="007376AC" w:rsidRDefault="00E27220">
      <w:pPr>
        <w:pStyle w:val="21"/>
        <w:numPr>
          <w:ilvl w:val="0"/>
          <w:numId w:val="15"/>
        </w:numPr>
        <w:shd w:val="clear" w:color="auto" w:fill="auto"/>
        <w:tabs>
          <w:tab w:val="left" w:pos="1566"/>
        </w:tabs>
        <w:spacing w:before="0" w:after="112" w:line="270" w:lineRule="exact"/>
        <w:ind w:left="1580" w:hanging="360"/>
        <w:jc w:val="left"/>
      </w:pPr>
      <w:r>
        <w:t>установка приборов учета;</w:t>
      </w:r>
    </w:p>
    <w:p w:rsidR="007376AC" w:rsidRDefault="00E27220">
      <w:pPr>
        <w:pStyle w:val="21"/>
        <w:numPr>
          <w:ilvl w:val="0"/>
          <w:numId w:val="15"/>
        </w:numPr>
        <w:shd w:val="clear" w:color="auto" w:fill="auto"/>
        <w:tabs>
          <w:tab w:val="left" w:pos="1570"/>
        </w:tabs>
        <w:spacing w:before="0" w:line="485" w:lineRule="exact"/>
        <w:ind w:left="1580" w:right="20" w:hanging="360"/>
        <w:jc w:val="left"/>
      </w:pPr>
      <w:r>
        <w:t>внедрение телемеханизации и автоматизации на всех стадиях производства.</w:t>
      </w:r>
    </w:p>
    <w:p w:rsidR="007376AC" w:rsidRDefault="00E27220">
      <w:pPr>
        <w:pStyle w:val="32"/>
        <w:keepNext/>
        <w:keepLines/>
        <w:shd w:val="clear" w:color="auto" w:fill="auto"/>
        <w:spacing w:before="0" w:after="0" w:line="270" w:lineRule="exact"/>
        <w:ind w:left="1300"/>
      </w:pPr>
      <w:bookmarkStart w:id="21" w:name="bookmark21"/>
      <w:r>
        <w:t>2.5. Система газоснабжения</w:t>
      </w:r>
      <w:bookmarkEnd w:id="21"/>
    </w:p>
    <w:p w:rsidR="007376AC" w:rsidRDefault="00E27220">
      <w:pPr>
        <w:pStyle w:val="21"/>
        <w:shd w:val="clear" w:color="auto" w:fill="auto"/>
        <w:spacing w:before="0" w:line="480" w:lineRule="exact"/>
        <w:ind w:left="20" w:right="20" w:firstLine="880"/>
        <w:jc w:val="both"/>
      </w:pPr>
      <w:r>
        <w:t>Система газоснабжения природным газом рассматриваемого района в настоящее время (на 2014 год) как таковая отсутствует. Газоснабжение некоторых объектов и частного жилого сектора наиболее крупных поселков (р.п. Шаля, п. Колпаковка, п. Шамары, Сылва и других) осуществляется сжиженным газом от емкостных установок и газовых баллонов.</w:t>
      </w:r>
    </w:p>
    <w:p w:rsidR="007376AC" w:rsidRDefault="00E27220">
      <w:pPr>
        <w:pStyle w:val="21"/>
        <w:shd w:val="clear" w:color="auto" w:fill="auto"/>
        <w:spacing w:before="0" w:line="480" w:lineRule="exact"/>
        <w:ind w:left="20" w:right="20" w:firstLine="880"/>
        <w:jc w:val="both"/>
      </w:pPr>
      <w:r>
        <w:t>В Шалинском районе Свердловской области начато строительство межпоселковых газопроводов высокого давления I категории (1,2 МПа) по проекту, выполненному ООО «ПРОМГАЗ» ОАО «ГАЗПРОМ».</w:t>
      </w:r>
    </w:p>
    <w:p w:rsidR="007376AC" w:rsidRDefault="00E27220">
      <w:pPr>
        <w:pStyle w:val="21"/>
        <w:shd w:val="clear" w:color="auto" w:fill="auto"/>
        <w:spacing w:before="0" w:line="480" w:lineRule="exact"/>
        <w:ind w:left="20" w:right="20" w:firstLine="880"/>
        <w:jc w:val="both"/>
      </w:pPr>
      <w:r>
        <w:t>I очередь развития и строительства (2011 - 2020 гг.) населенных пунктов предусматривается:</w:t>
      </w:r>
    </w:p>
    <w:p w:rsidR="007376AC" w:rsidRDefault="00E27220">
      <w:pPr>
        <w:pStyle w:val="21"/>
        <w:numPr>
          <w:ilvl w:val="0"/>
          <w:numId w:val="15"/>
        </w:numPr>
        <w:shd w:val="clear" w:color="auto" w:fill="auto"/>
        <w:tabs>
          <w:tab w:val="left" w:pos="1250"/>
        </w:tabs>
        <w:spacing w:before="0" w:line="485" w:lineRule="exact"/>
        <w:ind w:left="1300" w:right="20" w:hanging="400"/>
        <w:jc w:val="both"/>
      </w:pPr>
      <w:r>
        <w:t>проектирование и строительство подводящих газопроводов высокого - 1,2 МПа - давления для газификации поселков Колпаковка, Платоново и Роща;</w:t>
      </w:r>
    </w:p>
    <w:p w:rsidR="007376AC" w:rsidRDefault="00E27220">
      <w:pPr>
        <w:pStyle w:val="21"/>
        <w:numPr>
          <w:ilvl w:val="0"/>
          <w:numId w:val="15"/>
        </w:numPr>
        <w:shd w:val="clear" w:color="auto" w:fill="auto"/>
        <w:tabs>
          <w:tab w:val="left" w:pos="1250"/>
        </w:tabs>
        <w:spacing w:before="0" w:line="485" w:lineRule="exact"/>
        <w:ind w:left="1300" w:right="20" w:hanging="400"/>
        <w:jc w:val="both"/>
      </w:pPr>
      <w:r>
        <w:lastRenderedPageBreak/>
        <w:t>газификация существующих и проектируемых жилых зданий индивидуальной и коттеджной застройки. Расчетом потребности в газе в каждом доме предусмотрена установка индивидуальных двухконтурных газовых котлов на нужды отопления, горячего водоснабжения и газовых плит для пищеприготовления. Расчетом предусмотрен 100%-ный охват индивидуальной и коттеджной застройки;</w:t>
      </w:r>
    </w:p>
    <w:p w:rsidR="007376AC" w:rsidRDefault="00E27220">
      <w:pPr>
        <w:pStyle w:val="21"/>
        <w:numPr>
          <w:ilvl w:val="0"/>
          <w:numId w:val="15"/>
        </w:numPr>
        <w:shd w:val="clear" w:color="auto" w:fill="auto"/>
        <w:tabs>
          <w:tab w:val="left" w:pos="1250"/>
        </w:tabs>
        <w:spacing w:before="0" w:line="485" w:lineRule="exact"/>
        <w:ind w:left="1300" w:right="20" w:hanging="400"/>
        <w:jc w:val="both"/>
      </w:pPr>
      <w:r>
        <w:t>газификация существующих и проектируемых многоквартирных жилых зданий с установкой газовых плит для пищеприготовления, 100% охват;</w:t>
      </w:r>
    </w:p>
    <w:p w:rsidR="007376AC" w:rsidRDefault="00E27220">
      <w:pPr>
        <w:pStyle w:val="21"/>
        <w:numPr>
          <w:ilvl w:val="0"/>
          <w:numId w:val="15"/>
        </w:numPr>
        <w:shd w:val="clear" w:color="auto" w:fill="auto"/>
        <w:tabs>
          <w:tab w:val="left" w:pos="1250"/>
        </w:tabs>
        <w:spacing w:before="0" w:line="480" w:lineRule="exact"/>
        <w:ind w:left="1300" w:right="20" w:hanging="400"/>
        <w:jc w:val="left"/>
      </w:pPr>
      <w:r>
        <w:t>перевод объектов, использующих сжиженный газ от баллонов, на природный газ;</w:t>
      </w:r>
    </w:p>
    <w:p w:rsidR="007376AC" w:rsidRDefault="00E27220">
      <w:pPr>
        <w:pStyle w:val="21"/>
        <w:numPr>
          <w:ilvl w:val="0"/>
          <w:numId w:val="15"/>
        </w:numPr>
        <w:shd w:val="clear" w:color="auto" w:fill="auto"/>
        <w:tabs>
          <w:tab w:val="left" w:pos="1250"/>
        </w:tabs>
        <w:spacing w:before="0" w:line="480" w:lineRule="exact"/>
        <w:ind w:left="1300" w:right="20" w:hanging="400"/>
        <w:jc w:val="both"/>
      </w:pPr>
      <w:r>
        <w:t>реконструкция существующих угольно-дровяных котельных поселков с заменой устаревших котлов на твердом топливе на современные водогрейные котлы с универсальными горелками, использующими газовое и дизельное топливо. Существующие котельные, имеющие 70</w:t>
      </w:r>
      <w:r>
        <w:softHyphen/>
        <w:t>90% износа, рекомендуется заменить на блочно-модульные транспортабельные котельные на газовом топливе. Такие котельные выполнены на заводе-изготовителе как единый блок, включающий все необходимое оборудование (котлы, насосы, водоподготовку, газовый блок, блок автоматики). Работают в полном автоматическом режиме без присутствия персонала;</w:t>
      </w:r>
    </w:p>
    <w:p w:rsidR="007376AC" w:rsidRDefault="00E27220">
      <w:pPr>
        <w:pStyle w:val="21"/>
        <w:numPr>
          <w:ilvl w:val="0"/>
          <w:numId w:val="15"/>
        </w:numPr>
        <w:shd w:val="clear" w:color="auto" w:fill="auto"/>
        <w:tabs>
          <w:tab w:val="left" w:pos="1295"/>
        </w:tabs>
        <w:spacing w:before="0" w:line="480" w:lineRule="exact"/>
        <w:ind w:left="1300" w:right="20" w:hanging="360"/>
        <w:jc w:val="both"/>
      </w:pPr>
      <w:r>
        <w:t>строительство и ввод в эксплуатацию автономных блочно-модульных газовых котельных (ТКУ) в составе объектов общественных и социально-бытового назначения (ФОК, гостиницы, торговые центры и другие), работающих на природном газе. Строительство новых котельных на нужды теплоснабжения проектируемых зданий закладывать в проекты строительства самих объектов</w:t>
      </w:r>
    </w:p>
    <w:p w:rsidR="007376AC" w:rsidRDefault="00E27220">
      <w:pPr>
        <w:pStyle w:val="21"/>
        <w:shd w:val="clear" w:color="auto" w:fill="auto"/>
        <w:spacing w:before="0" w:line="485" w:lineRule="exact"/>
        <w:ind w:right="20" w:firstLine="920"/>
        <w:jc w:val="both"/>
      </w:pPr>
      <w:r>
        <w:t>II очередь развития и строительства (2020 - 2031 гг) населенных пунктов предусматривается:</w:t>
      </w:r>
    </w:p>
    <w:p w:rsidR="007376AC" w:rsidRDefault="00E27220">
      <w:pPr>
        <w:pStyle w:val="21"/>
        <w:numPr>
          <w:ilvl w:val="0"/>
          <w:numId w:val="15"/>
        </w:numPr>
        <w:shd w:val="clear" w:color="auto" w:fill="auto"/>
        <w:tabs>
          <w:tab w:val="left" w:pos="1290"/>
        </w:tabs>
        <w:spacing w:before="0" w:line="480" w:lineRule="exact"/>
        <w:ind w:left="1300" w:right="20" w:hanging="360"/>
        <w:jc w:val="both"/>
      </w:pPr>
      <w:r>
        <w:t>проектирование и строительство подводящих газопроводов высокого - 1,2 МПа - давления для газификации поселков Мартьяново, Крюк, Коптелы, Коптело-Шамары, Шигаево, Унь;</w:t>
      </w:r>
    </w:p>
    <w:p w:rsidR="007376AC" w:rsidRDefault="00E27220">
      <w:pPr>
        <w:pStyle w:val="21"/>
        <w:numPr>
          <w:ilvl w:val="0"/>
          <w:numId w:val="15"/>
        </w:numPr>
        <w:shd w:val="clear" w:color="auto" w:fill="auto"/>
        <w:tabs>
          <w:tab w:val="left" w:pos="1290"/>
        </w:tabs>
        <w:spacing w:before="0" w:line="485" w:lineRule="exact"/>
        <w:ind w:left="1300" w:right="20" w:hanging="360"/>
        <w:jc w:val="both"/>
      </w:pPr>
      <w:r>
        <w:lastRenderedPageBreak/>
        <w:t>газификация проектируемых жилых зданий коттеджной застройки с установкой индивидуальных двухконтурных газовых котлов на нужды отопления, горячего водоснабжения и газовых плит для пищеприготовления;</w:t>
      </w:r>
    </w:p>
    <w:p w:rsidR="007376AC" w:rsidRDefault="00E27220">
      <w:pPr>
        <w:pStyle w:val="21"/>
        <w:numPr>
          <w:ilvl w:val="0"/>
          <w:numId w:val="15"/>
        </w:numPr>
        <w:shd w:val="clear" w:color="auto" w:fill="auto"/>
        <w:tabs>
          <w:tab w:val="left" w:pos="1290"/>
        </w:tabs>
        <w:spacing w:before="0" w:line="485" w:lineRule="exact"/>
        <w:ind w:left="1300" w:right="20" w:hanging="360"/>
        <w:jc w:val="both"/>
      </w:pPr>
      <w:r>
        <w:t>расширение и реконструкция котельных, выполненная на первой очереди (при необходимости подключения объектов второй очереди строительства);</w:t>
      </w:r>
    </w:p>
    <w:p w:rsidR="007376AC" w:rsidRDefault="00E27220">
      <w:pPr>
        <w:pStyle w:val="21"/>
        <w:numPr>
          <w:ilvl w:val="0"/>
          <w:numId w:val="15"/>
        </w:numPr>
        <w:shd w:val="clear" w:color="auto" w:fill="auto"/>
        <w:tabs>
          <w:tab w:val="left" w:pos="1295"/>
        </w:tabs>
        <w:spacing w:before="0" w:line="485" w:lineRule="exact"/>
        <w:ind w:left="1300" w:right="20" w:hanging="360"/>
        <w:jc w:val="both"/>
      </w:pPr>
      <w:r>
        <w:t>строительство и ввод в эксплуатацию автономных блочно-модульных газовых котельных (ТКУ) в составе объектов второй очереди строительства.</w:t>
      </w:r>
    </w:p>
    <w:p w:rsidR="007376AC" w:rsidRDefault="00E27220">
      <w:pPr>
        <w:pStyle w:val="32"/>
        <w:keepNext/>
        <w:keepLines/>
        <w:shd w:val="clear" w:color="auto" w:fill="auto"/>
        <w:spacing w:before="0" w:after="0" w:line="270" w:lineRule="exact"/>
        <w:ind w:left="720" w:firstLine="0"/>
        <w:jc w:val="left"/>
      </w:pPr>
      <w:bookmarkStart w:id="22" w:name="bookmark22"/>
      <w:r>
        <w:t>2.6. Система обращения с твердыми бытовыми отходами</w:t>
      </w:r>
      <w:bookmarkEnd w:id="22"/>
    </w:p>
    <w:p w:rsidR="007376AC" w:rsidRDefault="00E27220">
      <w:pPr>
        <w:pStyle w:val="21"/>
        <w:shd w:val="clear" w:color="auto" w:fill="auto"/>
        <w:spacing w:before="0" w:line="480" w:lineRule="exact"/>
        <w:ind w:left="20" w:right="20" w:firstLine="840"/>
        <w:jc w:val="both"/>
      </w:pPr>
      <w:r>
        <w:t>В районном центре - р.п. Шаля применяется схема сбора мусора с применением несменяемых контейнеров, в остальных населенных пунктах городского округа населением вывозит ТБО на полигоны самостоятельно, либо по заявкам жителей предоставляется грузовой транспорт предприятиями коммунального хозяйства. На территории городского округа функционирует 18 объектов размещения отходов. Согласно схемы санитарной очистки Шалинского городского округа к 2028 году необходимо построить полигон ТБО в р.п. Шаля и реализовать вывозку всех образующихся в городском округе отходов на этот полигон. На сегодняшний день объем образующихся отходов в Шалинском городском округе составляет 60 000 м</w:t>
      </w:r>
      <w:r>
        <w:rPr>
          <w:vertAlign w:val="superscript"/>
        </w:rPr>
        <w:t>3</w:t>
      </w:r>
      <w:r>
        <w:t xml:space="preserve"> в год. Для вывоза коммунальных отходов в Шалинском городском округе имеется два мусоровоза, один из которых имеет износ 100%. Согласно расчетов, для вывоза всего объема образующихся отходов необходимо два мусоровоза на базе шасси КАМАЗ или 3 мусоровоза на базе шасси ЗИЛ. На сегодняшний день в Шалинском городском округе реализуются следующие мероприятия: выделен земельный участок для строительства полигона ТБО в р.п. Шаля, проведены все необходимые изыскания, в 2013 году разработана проектно-сметная документация на строительство полигона. Разработана схема санитарной очистки Шалинского городского округа. Ежегодно приобретаются контейнеры для сбора ТБО, обустраиваются контейнерные площадки, ликвидируются несанкционированные свалки.</w:t>
      </w:r>
    </w:p>
    <w:p w:rsidR="007376AC" w:rsidRDefault="00E27220">
      <w:pPr>
        <w:pStyle w:val="90"/>
        <w:shd w:val="clear" w:color="auto" w:fill="auto"/>
        <w:spacing w:after="0" w:line="270" w:lineRule="exact"/>
        <w:ind w:left="20"/>
      </w:pPr>
      <w:r>
        <w:t>2.7. Общие сведения о тарифах на коммунальные услуги для населения</w:t>
      </w:r>
    </w:p>
    <w:p w:rsidR="007376AC" w:rsidRDefault="00E27220">
      <w:pPr>
        <w:pStyle w:val="21"/>
        <w:shd w:val="clear" w:color="auto" w:fill="auto"/>
        <w:spacing w:before="0" w:after="203" w:line="485" w:lineRule="exact"/>
        <w:ind w:left="20" w:firstLine="780"/>
        <w:jc w:val="both"/>
      </w:pPr>
      <w:r>
        <w:lastRenderedPageBreak/>
        <w:t>В таблице 2.21 представлена информация о стоимости коммунальных услуг для населения по утвержденным тарифам, действующим по состоянию на 1 января 2015 года.</w:t>
      </w:r>
    </w:p>
    <w:p w:rsidR="007376AC" w:rsidRDefault="00E27220">
      <w:pPr>
        <w:pStyle w:val="a8"/>
        <w:framePr w:wrap="notBeside" w:vAnchor="text" w:hAnchor="text" w:xAlign="center" w:y="1"/>
        <w:shd w:val="clear" w:color="auto" w:fill="auto"/>
        <w:spacing w:before="0" w:line="485" w:lineRule="exact"/>
        <w:jc w:val="center"/>
      </w:pPr>
      <w:r>
        <w:t>Таблица 2.21 - Тарифы и нормативы на коммунальные услуги для населения, проживающего в полностью благоустроенном жилье на территории Шалинского городского округа.</w:t>
      </w:r>
    </w:p>
    <w:tbl>
      <w:tblPr>
        <w:tblW w:w="0" w:type="auto"/>
        <w:jc w:val="center"/>
        <w:tblLayout w:type="fixed"/>
        <w:tblCellMar>
          <w:left w:w="10" w:type="dxa"/>
          <w:right w:w="10" w:type="dxa"/>
        </w:tblCellMar>
        <w:tblLook w:val="0000"/>
      </w:tblPr>
      <w:tblGrid>
        <w:gridCol w:w="854"/>
        <w:gridCol w:w="6518"/>
        <w:gridCol w:w="1358"/>
        <w:gridCol w:w="1133"/>
      </w:tblGrid>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80"/>
              <w:jc w:val="left"/>
            </w:pPr>
            <w:r>
              <w:t>№ п/п</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80"/>
              <w:jc w:val="left"/>
            </w:pPr>
            <w:r>
              <w:t>Показатель</w:t>
            </w:r>
          </w:p>
        </w:tc>
        <w:tc>
          <w:tcPr>
            <w:tcW w:w="2491"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0"/>
              <w:jc w:val="left"/>
            </w:pPr>
            <w:r>
              <w:t>2015 год</w:t>
            </w:r>
          </w:p>
        </w:tc>
      </w:tr>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Отопление</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Тариф за тепловую энергию с НДС:</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1.1.1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120"/>
              <w:jc w:val="left"/>
            </w:pPr>
            <w:r>
              <w:t>Общество с ограниченной ответственностью "СнабСтройИнвест", г. Екатеринбург</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Руб/Гкал</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2016,42</w:t>
            </w: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1.1.2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120"/>
              <w:jc w:val="left"/>
            </w:pPr>
            <w:r>
              <w:t>Общество с ограниченной ответственностью "Теплосети", р.п. Шаля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Руб/Гкал</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3229,67</w:t>
            </w:r>
          </w:p>
        </w:tc>
      </w:tr>
      <w:tr w:rsidR="007376AC">
        <w:trPr>
          <w:trHeight w:val="111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1.1.3</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left="120"/>
              <w:jc w:val="left"/>
            </w:pPr>
            <w:r>
              <w:t>Муниципальное унитарное предприятие Шалинского городского округа "Шалинская коммунально- эксплуатационная служба", р.п. Шаля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Руб/Гкал</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2104,14</w:t>
            </w: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1.2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Норматив потребления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ind w:right="280"/>
            </w:pPr>
            <w:r>
              <w:t>Гкал/м</w:t>
            </w:r>
            <w:r>
              <w:rPr>
                <w:vertAlign w:val="superscript"/>
              </w:rPr>
              <w:t>3</w:t>
            </w:r>
            <w:r>
              <w:t xml:space="preserve"> в месяц</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0,0215</w:t>
            </w:r>
          </w:p>
        </w:tc>
      </w:tr>
      <w:tr w:rsidR="007376AC">
        <w:trPr>
          <w:trHeight w:val="28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Холодное водоснабжение</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Тариф на воду с НДС:</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114"/>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2.1.1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left="120"/>
              <w:jc w:val="left"/>
            </w:pPr>
            <w:r>
              <w:t>Муниципальное унитарное предприятие Шалинского городского округа "Сылвинское жилищно-коммунальное хозяйство" (село Сылва)</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Руб/м</w:t>
            </w:r>
            <w:r>
              <w:rPr>
                <w:vertAlign w:val="superscript"/>
              </w:rPr>
              <w:t>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19,25</w:t>
            </w: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2.1.2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left="120"/>
              <w:jc w:val="left"/>
            </w:pPr>
            <w:r>
              <w:t>Общество с ограниченной ответственностью "СнабСтройИнвест" (город Екатеринбург)</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Руб/м</w:t>
            </w:r>
            <w:r>
              <w:rPr>
                <w:vertAlign w:val="superscript"/>
              </w:rPr>
              <w:t>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t>21,56</w:t>
            </w:r>
          </w:p>
        </w:tc>
      </w:tr>
      <w:tr w:rsidR="007376AC">
        <w:trPr>
          <w:trHeight w:val="1114"/>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2.1.3</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left="120"/>
              <w:jc w:val="left"/>
            </w:pPr>
            <w:r>
              <w:t>Муниципальное унитарное предприятие Шалинского городского округа "Шамарская жилищно-коммунальная организация" (поселок Шамары)</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Руб/м</w:t>
            </w:r>
            <w:r>
              <w:rPr>
                <w:vertAlign w:val="superscript"/>
              </w:rPr>
              <w:t>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22</w:t>
            </w: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2.2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Норматив потребления на жилое помещение</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80"/>
            </w:pPr>
            <w:r>
              <w:t>м</w:t>
            </w:r>
            <w:r>
              <w:rPr>
                <w:vertAlign w:val="superscript"/>
              </w:rPr>
              <w:t>3</w:t>
            </w:r>
            <w:r>
              <w:t>/чел в месяц</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3,46</w:t>
            </w:r>
          </w:p>
        </w:tc>
      </w:tr>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3.</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Водоотведение</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3.1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Тариф на водоотведение с НДС:</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840"/>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3.1.1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left="120"/>
              <w:jc w:val="left"/>
            </w:pPr>
            <w:r>
              <w:t>Муниципальное унитарное предприятие Шалинского городского округа "Шалинская жилищно-коммунальная служба" (поселок Шаля)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Руб/м</w:t>
            </w:r>
            <w:r>
              <w:rPr>
                <w:vertAlign w:val="superscript"/>
              </w:rPr>
              <w:t>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14,27</w:t>
            </w:r>
          </w:p>
        </w:tc>
      </w:tr>
      <w:tr w:rsidR="007376AC">
        <w:trPr>
          <w:trHeight w:val="562"/>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3.2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Норматив потребления на жилое помещение</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80"/>
            </w:pPr>
            <w:r>
              <w:t>м</w:t>
            </w:r>
            <w:r>
              <w:rPr>
                <w:vertAlign w:val="superscript"/>
              </w:rPr>
              <w:t>3</w:t>
            </w:r>
            <w:r>
              <w:t>/чел в месяц</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3,46</w:t>
            </w:r>
          </w:p>
        </w:tc>
      </w:tr>
      <w:tr w:rsidR="007376AC">
        <w:trPr>
          <w:trHeight w:val="28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4</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Электроэнергия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4.1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Тариф для населения с НДС:</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88"/>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4.1.1</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С электроплитами</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Руб/кВтхч</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2,15</w:t>
            </w:r>
          </w:p>
        </w:tc>
      </w:tr>
      <w:tr w:rsidR="007376AC">
        <w:trPr>
          <w:trHeight w:val="29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4.1.2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С газовыми плитами</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80"/>
            </w:pPr>
            <w:r>
              <w:t>Руб/кВтхч</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80"/>
              <w:jc w:val="left"/>
            </w:pPr>
            <w:r>
              <w:t>3,07</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854"/>
        <w:gridCol w:w="6518"/>
        <w:gridCol w:w="1358"/>
        <w:gridCol w:w="1133"/>
      </w:tblGrid>
      <w:tr w:rsidR="007376AC">
        <w:trPr>
          <w:trHeight w:val="293"/>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 п/п</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80"/>
              <w:jc w:val="left"/>
            </w:pPr>
            <w:r>
              <w:t>Показатель</w:t>
            </w:r>
          </w:p>
        </w:tc>
        <w:tc>
          <w:tcPr>
            <w:tcW w:w="2491"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800"/>
              <w:jc w:val="left"/>
            </w:pPr>
            <w:r>
              <w:t>2015 год</w:t>
            </w:r>
          </w:p>
        </w:tc>
      </w:tr>
      <w:tr w:rsidR="007376AC">
        <w:trPr>
          <w:trHeight w:val="576"/>
          <w:jc w:val="center"/>
        </w:trPr>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t>4.2</w:t>
            </w:r>
          </w:p>
        </w:tc>
        <w:tc>
          <w:tcPr>
            <w:tcW w:w="6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20"/>
              <w:jc w:val="left"/>
            </w:pPr>
            <w:r>
              <w:t>Норматив потребления</w:t>
            </w:r>
          </w:p>
        </w:tc>
        <w:tc>
          <w:tcPr>
            <w:tcW w:w="13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t>кВтхч/чел в месяц</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60"/>
              <w:jc w:val="left"/>
            </w:pPr>
            <w:r>
              <w:t>56</w:t>
            </w:r>
          </w:p>
        </w:tc>
      </w:tr>
    </w:tbl>
    <w:p w:rsidR="007376AC" w:rsidRDefault="007376AC">
      <w:pPr>
        <w:rPr>
          <w:sz w:val="2"/>
          <w:szCs w:val="2"/>
        </w:rPr>
      </w:pPr>
    </w:p>
    <w:p w:rsidR="007376AC" w:rsidRDefault="00E27220">
      <w:pPr>
        <w:pStyle w:val="23"/>
        <w:keepNext/>
        <w:keepLines/>
        <w:shd w:val="clear" w:color="auto" w:fill="auto"/>
        <w:spacing w:after="0" w:line="370" w:lineRule="exact"/>
        <w:ind w:left="20" w:right="20" w:firstLine="740"/>
        <w:jc w:val="both"/>
      </w:pPr>
      <w:bookmarkStart w:id="23" w:name="bookmark23"/>
      <w:bookmarkStart w:id="24" w:name="bookmark24"/>
      <w:r>
        <w:lastRenderedPageBreak/>
        <w:t>3. План развития Шалинского городского округа и прогнозируемый спрос на коммунальные ресурсы на период до 2025 года</w:t>
      </w:r>
      <w:bookmarkEnd w:id="23"/>
      <w:bookmarkEnd w:id="24"/>
    </w:p>
    <w:p w:rsidR="007376AC" w:rsidRDefault="00E27220">
      <w:pPr>
        <w:pStyle w:val="21"/>
        <w:shd w:val="clear" w:color="auto" w:fill="auto"/>
        <w:spacing w:before="0" w:after="60" w:line="485" w:lineRule="exact"/>
        <w:ind w:left="20" w:right="20" w:firstLine="740"/>
        <w:jc w:val="both"/>
      </w:pPr>
      <w:r>
        <w:t>В период реализации программы на территории Шалинского городского округа планируется следующие направления развития систем коммунальной инфраструктуры:</w:t>
      </w:r>
    </w:p>
    <w:p w:rsidR="007376AC" w:rsidRDefault="00E27220">
      <w:pPr>
        <w:pStyle w:val="21"/>
        <w:numPr>
          <w:ilvl w:val="0"/>
          <w:numId w:val="16"/>
        </w:numPr>
        <w:shd w:val="clear" w:color="auto" w:fill="auto"/>
        <w:tabs>
          <w:tab w:val="left" w:pos="730"/>
        </w:tabs>
        <w:spacing w:before="0" w:after="60" w:line="485" w:lineRule="exact"/>
        <w:ind w:left="760" w:right="20" w:hanging="380"/>
        <w:jc w:val="both"/>
      </w:pPr>
      <w:r>
        <w:t>модернизация оборудования котельных и тепловых пунктов, участков трубопровода системы теплоснабжения Шалинского городского округа, актуализация схемы теплоснабжения;</w:t>
      </w:r>
    </w:p>
    <w:p w:rsidR="007376AC" w:rsidRDefault="00E27220">
      <w:pPr>
        <w:pStyle w:val="21"/>
        <w:numPr>
          <w:ilvl w:val="0"/>
          <w:numId w:val="16"/>
        </w:numPr>
        <w:shd w:val="clear" w:color="auto" w:fill="auto"/>
        <w:tabs>
          <w:tab w:val="left" w:pos="735"/>
        </w:tabs>
        <w:spacing w:before="0" w:after="60" w:line="485" w:lineRule="exact"/>
        <w:ind w:left="760" w:right="20" w:hanging="380"/>
        <w:jc w:val="both"/>
      </w:pPr>
      <w:r>
        <w:t>актуализация схемы водоснабжения Шалинского городского округа, модернизация оборудования и участков трубопровода системы водоснабжения;</w:t>
      </w:r>
    </w:p>
    <w:p w:rsidR="007376AC" w:rsidRDefault="00E27220">
      <w:pPr>
        <w:pStyle w:val="21"/>
        <w:numPr>
          <w:ilvl w:val="0"/>
          <w:numId w:val="16"/>
        </w:numPr>
        <w:shd w:val="clear" w:color="auto" w:fill="auto"/>
        <w:tabs>
          <w:tab w:val="left" w:pos="730"/>
        </w:tabs>
        <w:spacing w:before="0" w:after="232" w:line="485" w:lineRule="exact"/>
        <w:ind w:left="760" w:right="20" w:hanging="380"/>
        <w:jc w:val="both"/>
      </w:pPr>
      <w:r>
        <w:t>модернизация оборудования и участков трубопровода системы водоотведения, актуализация схемы водоотведения;</w:t>
      </w:r>
    </w:p>
    <w:p w:rsidR="007376AC" w:rsidRDefault="00E27220">
      <w:pPr>
        <w:pStyle w:val="21"/>
        <w:numPr>
          <w:ilvl w:val="0"/>
          <w:numId w:val="16"/>
        </w:numPr>
        <w:shd w:val="clear" w:color="auto" w:fill="auto"/>
        <w:tabs>
          <w:tab w:val="left" w:pos="735"/>
        </w:tabs>
        <w:spacing w:before="0" w:after="123" w:line="270" w:lineRule="exact"/>
        <w:ind w:left="760" w:hanging="380"/>
        <w:jc w:val="both"/>
      </w:pPr>
      <w:r>
        <w:t>строительство новых кабельных линий системы электроснабжения;</w:t>
      </w:r>
    </w:p>
    <w:p w:rsidR="007376AC" w:rsidRDefault="00E27220">
      <w:pPr>
        <w:pStyle w:val="21"/>
        <w:numPr>
          <w:ilvl w:val="0"/>
          <w:numId w:val="16"/>
        </w:numPr>
        <w:shd w:val="clear" w:color="auto" w:fill="auto"/>
        <w:tabs>
          <w:tab w:val="left" w:pos="730"/>
        </w:tabs>
        <w:spacing w:before="0" w:after="52" w:line="475" w:lineRule="exact"/>
        <w:ind w:left="760" w:right="20" w:hanging="380"/>
        <w:jc w:val="both"/>
      </w:pPr>
      <w:r>
        <w:t>газификация поселков, строительство сетей газоснабжения, перевод котельных на газ;</w:t>
      </w:r>
    </w:p>
    <w:p w:rsidR="007376AC" w:rsidRDefault="00E27220">
      <w:pPr>
        <w:pStyle w:val="21"/>
        <w:numPr>
          <w:ilvl w:val="0"/>
          <w:numId w:val="16"/>
        </w:numPr>
        <w:shd w:val="clear" w:color="auto" w:fill="auto"/>
        <w:tabs>
          <w:tab w:val="left" w:pos="735"/>
        </w:tabs>
        <w:spacing w:before="0" w:after="60" w:line="485" w:lineRule="exact"/>
        <w:ind w:left="760" w:right="20" w:hanging="380"/>
        <w:jc w:val="both"/>
      </w:pPr>
      <w:r>
        <w:t>актуализация муниципальной программы энергосбережения и энергоэффективности.</w:t>
      </w:r>
    </w:p>
    <w:p w:rsidR="007376AC" w:rsidRDefault="00E27220">
      <w:pPr>
        <w:pStyle w:val="21"/>
        <w:shd w:val="clear" w:color="auto" w:fill="auto"/>
        <w:spacing w:before="0" w:line="485" w:lineRule="exact"/>
        <w:ind w:left="20" w:right="20" w:firstLine="740"/>
        <w:jc w:val="both"/>
        <w:sectPr w:rsidR="007376AC">
          <w:type w:val="continuous"/>
          <w:pgSz w:w="11905" w:h="16837"/>
          <w:pgMar w:top="435" w:right="735" w:bottom="1288" w:left="1293" w:header="0" w:footer="3" w:gutter="0"/>
          <w:cols w:space="720"/>
          <w:noEndnote/>
          <w:docGrid w:linePitch="360"/>
        </w:sectPr>
      </w:pPr>
      <w:r>
        <w:t>Реализация данных направлений развития увеличивает нагрузку на все системы коммунальной инфраструктуры Шалинского городского округа, для обеспечения чего потребуется реализация мероприятий, запланированных в Программе «Комплексное развитие систем коммунальной инфраструктуры Шалинского городского округа до 2025 года».</w:t>
      </w:r>
    </w:p>
    <w:p w:rsidR="007376AC" w:rsidRDefault="00E27220">
      <w:pPr>
        <w:pStyle w:val="121"/>
        <w:keepNext/>
        <w:keepLines/>
        <w:shd w:val="clear" w:color="auto" w:fill="auto"/>
        <w:spacing w:after="0" w:line="310" w:lineRule="exact"/>
        <w:ind w:firstLine="780"/>
      </w:pPr>
      <w:bookmarkStart w:id="25" w:name="bookmark25"/>
      <w:r>
        <w:rPr>
          <w:rStyle w:val="122"/>
        </w:rPr>
        <w:lastRenderedPageBreak/>
        <w:t>4. Перечень мероприятий и целевых показателей</w:t>
      </w:r>
      <w:bookmarkEnd w:id="25"/>
    </w:p>
    <w:p w:rsidR="007376AC" w:rsidRDefault="00E27220">
      <w:pPr>
        <w:pStyle w:val="21"/>
        <w:shd w:val="clear" w:color="auto" w:fill="auto"/>
        <w:spacing w:before="0" w:line="480" w:lineRule="exact"/>
        <w:ind w:firstLine="780"/>
        <w:jc w:val="both"/>
        <w:sectPr w:rsidR="007376AC">
          <w:headerReference w:type="even" r:id="rId53"/>
          <w:headerReference w:type="default" r:id="rId54"/>
          <w:footerReference w:type="even" r:id="rId55"/>
          <w:footerReference w:type="default" r:id="rId56"/>
          <w:pgSz w:w="11905" w:h="16837"/>
          <w:pgMar w:top="435" w:right="735" w:bottom="1288" w:left="1293" w:header="0" w:footer="3" w:gutter="0"/>
          <w:cols w:space="720"/>
          <w:noEndnote/>
          <w:docGrid w:linePitch="360"/>
        </w:sectPr>
      </w:pPr>
      <w:r>
        <w:rPr>
          <w:rStyle w:val="13"/>
        </w:rPr>
        <w:t>Перечень мероприятий, обеспечивающих достижение целевых показателей, с разбивкой по сферам коммунального хозяйства представлена в таблицах 4.1 — 4.10.</w:t>
      </w:r>
    </w:p>
    <w:p w:rsidR="007376AC" w:rsidRDefault="00E27220">
      <w:pPr>
        <w:pStyle w:val="221"/>
        <w:keepNext/>
        <w:keepLines/>
        <w:shd w:val="clear" w:color="auto" w:fill="auto"/>
        <w:spacing w:after="394"/>
        <w:ind w:left="520" w:right="7920"/>
      </w:pPr>
      <w:bookmarkStart w:id="26" w:name="bookmark27"/>
      <w:bookmarkStart w:id="27" w:name="bookmark28"/>
      <w:r>
        <w:rPr>
          <w:rStyle w:val="222"/>
        </w:rPr>
        <w:lastRenderedPageBreak/>
        <w:t xml:space="preserve">4.1. Мероприятия в системе теплоснабжения </w:t>
      </w:r>
      <w:r>
        <w:rPr>
          <w:rStyle w:val="223"/>
        </w:rPr>
        <w:t>Таблица 4.1. — Мероприятия в система теплоснабжения</w:t>
      </w:r>
      <w:bookmarkEnd w:id="26"/>
      <w:bookmarkEnd w:id="27"/>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80"/>
            </w:pPr>
            <w:r>
              <w:t>Годы</w:t>
            </w:r>
          </w:p>
        </w:tc>
        <w:tc>
          <w:tcPr>
            <w:tcW w:w="1133"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Капитальны</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реализации</w:t>
            </w:r>
          </w:p>
        </w:tc>
        <w:tc>
          <w:tcPr>
            <w:tcW w:w="1133"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млн. рублей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2025</w:t>
            </w:r>
          </w:p>
        </w:tc>
      </w:tr>
      <w:tr w:rsidR="007376AC">
        <w:trPr>
          <w:trHeight w:val="307"/>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680"/>
            </w:pPr>
            <w:r>
              <w:t>Система теплоснабжения</w:t>
            </w:r>
          </w:p>
        </w:tc>
      </w:tr>
      <w:tr w:rsidR="007376AC">
        <w:trPr>
          <w:trHeight w:val="312"/>
          <w:jc w:val="center"/>
        </w:trPr>
        <w:tc>
          <w:tcPr>
            <w:tcW w:w="491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Итого</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188,11</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1,06</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00"/>
            </w:pPr>
            <w:r>
              <w:t>7,56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20,75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23,3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27,25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38,10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36,12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14,32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11,0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4,25</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4,25</w:t>
            </w:r>
          </w:p>
        </w:tc>
      </w:tr>
      <w:tr w:rsidR="007376AC">
        <w:trPr>
          <w:trHeight w:val="307"/>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880"/>
            </w:pPr>
            <w:r>
              <w:t>Мероприятия по модернизации теплоисточников</w:t>
            </w:r>
          </w:p>
        </w:tc>
      </w:tr>
      <w:tr w:rsidR="007376AC">
        <w:trPr>
          <w:trHeight w:val="312"/>
          <w:jc w:val="center"/>
        </w:trPr>
        <w:tc>
          <w:tcPr>
            <w:tcW w:w="384" w:type="dxa"/>
            <w:tcBorders>
              <w:top w:val="single" w:sz="4" w:space="0" w:color="auto"/>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77"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2127" w:type="dxa"/>
            <w:gridSpan w:val="2"/>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00"/>
            </w:pPr>
            <w:r>
              <w:t>МУП "Шалинская КЭС</w:t>
            </w:r>
          </w:p>
        </w:tc>
        <w:tc>
          <w:tcPr>
            <w:tcW w:w="566" w:type="dxa"/>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w:t>
            </w: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w:t>
            </w:r>
            <w:r>
              <w:rPr>
                <w:lang w:val="en-US"/>
              </w:rPr>
              <w:t>N</w:t>
            </w:r>
            <w:r w:rsidRPr="00760F4E">
              <w:t xml:space="preserve">°2 </w:t>
            </w:r>
            <w:r>
              <w:t xml:space="preserve">на улице Энгельса в р.п. Шаля. Виды оборудования: Котел КВ-Р-4,65-150; Циркуляционный насос </w:t>
            </w:r>
            <w:r>
              <w:rPr>
                <w:lang w:val="en-US"/>
              </w:rPr>
              <w:t>Wilo</w:t>
            </w:r>
            <w:r w:rsidRPr="00760F4E">
              <w:t>-</w:t>
            </w:r>
            <w:r>
              <w:rPr>
                <w:lang w:val="en-US"/>
              </w:rPr>
              <w:t>Stratos</w:t>
            </w:r>
            <w:r w:rsidRPr="00760F4E">
              <w:t xml:space="preserve">; </w:t>
            </w:r>
            <w:r>
              <w:t xml:space="preserve">Автоматическая установка подготовки подпиточной воды; Насосы </w:t>
            </w:r>
            <w:r>
              <w:rPr>
                <w:lang w:val="en-US"/>
              </w:rPr>
              <w:t>Wilo</w:t>
            </w:r>
            <w:r w:rsidRPr="00760F4E">
              <w:t xml:space="preserve">; </w:t>
            </w:r>
            <w:r>
              <w:t>Трубы дымовые 15 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15,84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5,28</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5,28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5,28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r w:rsidR="007376AC">
        <w:trPr>
          <w:trHeight w:val="240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w:t>
            </w:r>
            <w:r>
              <w:rPr>
                <w:lang w:val="en-US"/>
              </w:rPr>
              <w:t>N</w:t>
            </w:r>
            <w:r w:rsidRPr="00760F4E">
              <w:t xml:space="preserve">°1 </w:t>
            </w:r>
            <w:r>
              <w:t>на улице Орджоникидзе в р.п.</w:t>
            </w:r>
          </w:p>
          <w:p w:rsidR="007376AC" w:rsidRDefault="00E27220">
            <w:pPr>
              <w:pStyle w:val="70"/>
              <w:framePr w:wrap="notBeside" w:vAnchor="text" w:hAnchor="text" w:xAlign="center" w:y="1"/>
              <w:shd w:val="clear" w:color="auto" w:fill="auto"/>
              <w:spacing w:line="182" w:lineRule="exact"/>
              <w:ind w:left="120"/>
            </w:pPr>
            <w:r>
              <w:t>Шаля. Виды работ: Котел 2,5-95;</w:t>
            </w:r>
          </w:p>
          <w:p w:rsidR="007376AC" w:rsidRDefault="00E27220">
            <w:pPr>
              <w:pStyle w:val="70"/>
              <w:framePr w:wrap="notBeside" w:vAnchor="text" w:hAnchor="text" w:xAlign="center" w:y="1"/>
              <w:shd w:val="clear" w:color="auto" w:fill="auto"/>
              <w:spacing w:line="182" w:lineRule="exact"/>
              <w:ind w:left="120"/>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 подпиточной воды;</w:t>
            </w:r>
          </w:p>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20"/>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8,42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8,42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r w:rsidR="007376AC">
        <w:trPr>
          <w:trHeight w:val="167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3</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w:t>
            </w:r>
            <w:r>
              <w:rPr>
                <w:lang w:val="en-US"/>
              </w:rPr>
              <w:t>N</w:t>
            </w:r>
            <w:r w:rsidRPr="00760F4E">
              <w:t xml:space="preserve">°3 </w:t>
            </w:r>
            <w:r>
              <w:t>в р.п.Шаля. Виды оборудования.</w:t>
            </w:r>
          </w:p>
          <w:p w:rsidR="007376AC" w:rsidRDefault="00E27220">
            <w:pPr>
              <w:pStyle w:val="70"/>
              <w:framePr w:wrap="notBeside" w:vAnchor="text" w:hAnchor="text" w:xAlign="center" w:y="1"/>
              <w:shd w:val="clear" w:color="auto" w:fill="auto"/>
              <w:spacing w:line="182" w:lineRule="exact"/>
              <w:ind w:left="120"/>
            </w:pPr>
            <w:r>
              <w:t>Котел КВ-Р-4,65-150;</w:t>
            </w:r>
          </w:p>
          <w:p w:rsidR="007376AC" w:rsidRDefault="00E27220">
            <w:pPr>
              <w:pStyle w:val="70"/>
              <w:framePr w:wrap="notBeside" w:vAnchor="text" w:hAnchor="text" w:xAlign="center" w:y="1"/>
              <w:shd w:val="clear" w:color="auto" w:fill="auto"/>
              <w:spacing w:line="182" w:lineRule="exact"/>
              <w:ind w:left="120"/>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 подпиточной воды;</w:t>
            </w:r>
          </w:p>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20"/>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 xml:space="preserve">с модулем регулирования мощности, встроенный </w:t>
            </w:r>
            <w:r>
              <w:rPr>
                <w:lang w:val="en-US"/>
              </w:rPr>
              <w:t>We</w:t>
            </w:r>
            <w:r w:rsidRPr="00760F4E">
              <w:t xml:space="preserve">28000778; </w:t>
            </w:r>
            <w:r>
              <w:t>Шаговые двигатели;</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13,78</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4,59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bl>
    <w:p w:rsidR="007376AC" w:rsidRDefault="007376AC">
      <w:pPr>
        <w:rPr>
          <w:sz w:val="2"/>
          <w:szCs w:val="2"/>
        </w:rPr>
        <w:sectPr w:rsidR="007376AC">
          <w:headerReference w:type="even" r:id="rId57"/>
          <w:headerReference w:type="default" r:id="rId58"/>
          <w:footerReference w:type="even" r:id="rId59"/>
          <w:footerReference w:type="default" r:id="rId60"/>
          <w:type w:val="continuous"/>
          <w:pgSz w:w="16837" w:h="11905" w:orient="landscape"/>
          <w:pgMar w:top="1371" w:right="811" w:bottom="992" w:left="835" w:header="0" w:footer="3" w:gutter="0"/>
          <w:cols w:space="720"/>
          <w:noEndnote/>
          <w:docGrid w:linePitch="360"/>
        </w:sect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80"/>
            </w:pPr>
            <w:r>
              <w:t>Годы</w:t>
            </w:r>
          </w:p>
        </w:tc>
        <w:tc>
          <w:tcPr>
            <w:tcW w:w="1133"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Капитальны</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реализации</w:t>
            </w:r>
          </w:p>
        </w:tc>
        <w:tc>
          <w:tcPr>
            <w:tcW w:w="1133"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млн. рублей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73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w:t>
            </w:r>
            <w:r>
              <w:rPr>
                <w:lang w:val="en-US"/>
              </w:rPr>
              <w:t>N</w:t>
            </w:r>
            <w:r w:rsidRPr="00760F4E">
              <w:t xml:space="preserve">°6 </w:t>
            </w:r>
            <w:r>
              <w:t>на улице Ленина в р.п. Шаля.</w:t>
            </w:r>
          </w:p>
          <w:p w:rsidR="007376AC" w:rsidRDefault="00E27220">
            <w:pPr>
              <w:pStyle w:val="70"/>
              <w:framePr w:wrap="notBeside" w:vAnchor="text" w:hAnchor="text" w:xAlign="center" w:y="1"/>
              <w:shd w:val="clear" w:color="auto" w:fill="auto"/>
              <w:spacing w:line="182" w:lineRule="exact"/>
              <w:ind w:left="120"/>
            </w:pPr>
            <w:r>
              <w:t>Котел КВ-Р-1,5-95;</w:t>
            </w:r>
          </w:p>
          <w:p w:rsidR="007376AC" w:rsidRDefault="00E27220">
            <w:pPr>
              <w:pStyle w:val="70"/>
              <w:framePr w:wrap="notBeside" w:vAnchor="text" w:hAnchor="text" w:xAlign="center" w:y="1"/>
              <w:shd w:val="clear" w:color="auto" w:fill="auto"/>
              <w:spacing w:line="182" w:lineRule="exact"/>
              <w:ind w:left="120"/>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 подпиточной воды;</w:t>
            </w:r>
          </w:p>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20"/>
            </w:pPr>
            <w:r>
              <w:t>Трубы дымовые 15 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15,90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5,30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5,30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240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w:t>
            </w:r>
            <w:r>
              <w:rPr>
                <w:lang w:val="en-US"/>
              </w:rPr>
              <w:t>N</w:t>
            </w:r>
            <w:r w:rsidRPr="00760F4E">
              <w:t xml:space="preserve">°7 </w:t>
            </w:r>
            <w:r>
              <w:t xml:space="preserve">на улице Дорожная в р.п. Шаля. Виды работ и оборудования: Котел КВ-Р-1-95 Циркуляционный насос </w:t>
            </w:r>
            <w:r>
              <w:rPr>
                <w:lang w:val="en-US"/>
              </w:rPr>
              <w:t>Wilo</w:t>
            </w:r>
            <w:r w:rsidRPr="00760F4E">
              <w:t>-</w:t>
            </w:r>
            <w:r>
              <w:rPr>
                <w:lang w:val="en-US"/>
              </w:rPr>
              <w:t>Stratos</w:t>
            </w:r>
            <w:r w:rsidRPr="00760F4E">
              <w:t xml:space="preserve">; </w:t>
            </w: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5,90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5,90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в п. Вогулка по ул. Советская. Виды работ и оборудования: Котел КВ-Р.Циркуляционный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4,50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312"/>
          <w:jc w:val="center"/>
        </w:trPr>
        <w:tc>
          <w:tcPr>
            <w:tcW w:w="384" w:type="dxa"/>
            <w:tcBorders>
              <w:top w:val="single" w:sz="4" w:space="0" w:color="auto"/>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77"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МУП "</w:t>
            </w:r>
          </w:p>
        </w:tc>
        <w:tc>
          <w:tcPr>
            <w:tcW w:w="3403" w:type="dxa"/>
            <w:gridSpan w:val="4"/>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
            </w:pPr>
            <w:r>
              <w:t>Шамарская жилищно-коммунальная служба"</w:t>
            </w: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75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7</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на улице Первомайская в п. Шамары. Виды работ и оборудования: Котел КВ-Р-4,65-150.Циркуляционный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 подпиточной воды;</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13,50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3,38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3,38</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3,38</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165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 xml:space="preserve">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8</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в п. Гора. Виды работ и оборудования: Котел КВ-Р.Циркуляционный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2023</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7,10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7,10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312"/>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540"/>
            </w:pPr>
            <w:r>
              <w:t>ООО "Саргинский леспромхоз"</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9</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на улице Привокзальная в п. Сарга. Виды работ и оборудования: Котел КВ-Р-4,65-150.Циркуляционный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7,30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2,43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2227"/>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10</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новых блочно-модульных газовых котельных (ТКУ) на нужды теплоснабжения проектируемых сооружений: в правой части ТКУ на 50 кВт для детского сада на 40 мест; в левой части ТКУ на 650 кВт для КБО, ФОК, досугового комплекса и магазина смешанного ассортимента в п.Сарга. Виды работ и оборудования:блок-модуль каркасного типа с дверью и обшитый сэндвич-панелями; система водоподготовки;</w:t>
            </w:r>
          </w:p>
          <w:p w:rsidR="007376AC" w:rsidRDefault="00E27220">
            <w:pPr>
              <w:pStyle w:val="70"/>
              <w:framePr w:wrap="notBeside" w:vAnchor="text" w:hAnchor="text" w:xAlign="center" w:y="1"/>
              <w:shd w:val="clear" w:color="auto" w:fill="auto"/>
              <w:spacing w:line="182" w:lineRule="exact"/>
              <w:ind w:left="120"/>
            </w:pPr>
            <w:r>
              <w:t>изолированные стальные дымовые трубы на ферме (возможна комплектация другими типами дымовых труб); система циркуляции теплоснабжения; система газового оборудования (предохранительные</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13,30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4,43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4,43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4,43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183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взрывные клапаны и шиберы на газоходах, система контроля загазованности, запорные устройства, манометры); система автоматики безопасности и регулирования (пульты управления, оборудование для регулирования теплопроизводительности котлов);</w:t>
            </w:r>
          </w:p>
          <w:p w:rsidR="007376AC" w:rsidRDefault="00E27220">
            <w:pPr>
              <w:pStyle w:val="70"/>
              <w:framePr w:wrap="notBeside" w:vAnchor="text" w:hAnchor="text" w:xAlign="center" w:y="1"/>
              <w:shd w:val="clear" w:color="auto" w:fill="auto"/>
              <w:spacing w:line="182" w:lineRule="exact"/>
              <w:ind w:left="120"/>
            </w:pPr>
            <w:r>
              <w:t>приборы контроля теплового режима (смесительные клапаны для регулировки температуры теплоносителя); приточно-вытяжная система вентиляции; сбросной напорный трубопровод; Котел типа кВа. СМР в том числе.</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12"/>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20"/>
            </w:pPr>
            <w:r>
              <w:t>МУП "Сылвинское ЖКХ"</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в с. Сылва. Виды работ и оборудования: Котел КВ-Р-1,65-150.Циркуляционный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5,10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п. Илим по ул. Мира,7. Виды работ и оборудования: Котел КВ-Р-4-250.Циркуляционный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Трубы дымовые 15 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5,75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5,75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204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13</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п. Колпаковка, ул. Школьная, 3Б. Виды работ и оборудования: Котел КВ-Р-1- 90.Циркуляционный насос </w:t>
            </w:r>
            <w:r>
              <w:rPr>
                <w:lang w:val="en-US"/>
              </w:rPr>
              <w:t>Wilo</w:t>
            </w:r>
            <w:r w:rsidRPr="00760F4E">
              <w:t>-</w:t>
            </w:r>
            <w:r>
              <w:rPr>
                <w:lang w:val="en-US"/>
              </w:rPr>
              <w:t>Stratos</w:t>
            </w:r>
            <w:r w:rsidRPr="00760F4E">
              <w:t xml:space="preserve">; </w:t>
            </w:r>
            <w:r>
              <w:t xml:space="preserve">Автоматическая установка подготовки подпиточной воды; Насосы </w:t>
            </w:r>
            <w:r>
              <w:rPr>
                <w:lang w:val="en-US"/>
              </w:rPr>
              <w:t>Wilo</w:t>
            </w:r>
            <w:r w:rsidRPr="00760F4E">
              <w:t xml:space="preserve">; </w:t>
            </w:r>
            <w:r>
              <w:t>Трубы дымовые 15 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450;</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8,50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8,50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2025</w:t>
            </w:r>
          </w:p>
        </w:tc>
      </w:tr>
      <w:tr w:rsidR="007376AC">
        <w:trPr>
          <w:trHeight w:val="36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Прочее оборудование;</w:t>
            </w:r>
          </w:p>
          <w:p w:rsidR="007376AC" w:rsidRDefault="00E27220">
            <w:pPr>
              <w:pStyle w:val="70"/>
              <w:framePr w:wrap="notBeside" w:vAnchor="text" w:hAnchor="text" w:xAlign="center" w:y="1"/>
              <w:shd w:val="clear" w:color="auto" w:fill="auto"/>
              <w:spacing w:line="240" w:lineRule="auto"/>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40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14</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п. Колпаковка, ул. Привокзальная, 28. Виды работ и оборудования: Котел КВ-Р-1- 90.Циркуляционный насос </w:t>
            </w:r>
            <w:r>
              <w:rPr>
                <w:lang w:val="en-US"/>
              </w:rPr>
              <w:t>Wilo</w:t>
            </w:r>
            <w:r w:rsidRPr="00760F4E">
              <w:t>-</w:t>
            </w:r>
            <w:r>
              <w:rPr>
                <w:lang w:val="en-US"/>
              </w:rPr>
              <w:t>Stratos</w:t>
            </w:r>
            <w:r w:rsidRPr="00760F4E">
              <w:t xml:space="preserve">; </w:t>
            </w: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2024</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8,50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4,25</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4,25</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15</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котельной в с. Чусовое. Виды работ и оборудования: Котел КВ-Р.Циркуляционный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 xml:space="preserve">Автоматическая установка подготовки подпиточной воды; Насосы </w:t>
            </w:r>
            <w:r>
              <w:rPr>
                <w:lang w:val="en-US"/>
              </w:rPr>
              <w:t>Wilo</w:t>
            </w:r>
            <w:r w:rsidRPr="00760F4E">
              <w:t xml:space="preserve">; </w:t>
            </w: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 xml:space="preserve">200 с модулем регулирования мощности, встроенный </w:t>
            </w:r>
            <w:r>
              <w:rPr>
                <w:lang w:val="en-US"/>
              </w:rPr>
              <w:t>We</w:t>
            </w:r>
            <w:r w:rsidRPr="00760F4E">
              <w:t xml:space="preserve">28000778; </w:t>
            </w:r>
            <w:r>
              <w:t xml:space="preserve">Шаговые двигатели; Блок управления и индикации </w:t>
            </w:r>
            <w:r>
              <w:rPr>
                <w:lang w:val="en-US"/>
              </w:rPr>
              <w:t>DDC</w:t>
            </w:r>
            <w:r w:rsidRPr="00760F4E">
              <w:t xml:space="preserve">; </w:t>
            </w:r>
            <w:r>
              <w:t xml:space="preserve">Программное обеспечение </w:t>
            </w:r>
            <w:r>
              <w:rPr>
                <w:lang w:val="en-US"/>
              </w:rPr>
              <w:t>ACS</w:t>
            </w:r>
            <w:r w:rsidRPr="00760F4E">
              <w:t xml:space="preserve">450; </w:t>
            </w: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2022</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4,60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4,60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r w:rsidR="007376AC">
        <w:trPr>
          <w:trHeight w:val="312"/>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980"/>
            </w:pPr>
            <w:r>
              <w:t>Мероприятия по модернизации сетей централизованного теплоснабжения</w:t>
            </w:r>
          </w:p>
        </w:tc>
      </w:tr>
      <w:tr w:rsidR="007376AC">
        <w:trPr>
          <w:trHeight w:val="307"/>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40"/>
            </w:pPr>
            <w:r>
              <w:t>МУП "Шалинская КЭС"</w:t>
            </w:r>
          </w:p>
        </w:tc>
      </w:tr>
      <w:tr w:rsidR="007376AC">
        <w:trPr>
          <w:trHeight w:val="185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16</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от распределительного</w:t>
            </w:r>
          </w:p>
          <w:p w:rsidR="007376AC" w:rsidRDefault="00E27220">
            <w:pPr>
              <w:pStyle w:val="70"/>
              <w:framePr w:wrap="notBeside" w:vAnchor="text" w:hAnchor="text" w:xAlign="center" w:y="1"/>
              <w:shd w:val="clear" w:color="auto" w:fill="auto"/>
              <w:spacing w:line="182" w:lineRule="exact"/>
              <w:ind w:left="120"/>
            </w:pPr>
            <w:r>
              <w:t>узла .№1 до узла .№3</w:t>
            </w:r>
          </w:p>
          <w:p w:rsidR="007376AC" w:rsidRDefault="00E27220">
            <w:pPr>
              <w:pStyle w:val="70"/>
              <w:framePr w:wrap="notBeside" w:vAnchor="text" w:hAnchor="text" w:xAlign="center" w:y="1"/>
              <w:shd w:val="clear" w:color="auto" w:fill="auto"/>
              <w:spacing w:line="182" w:lineRule="exact"/>
              <w:ind w:left="120"/>
            </w:pPr>
            <w:r>
              <w:t>Разработка котлованов под установки</w:t>
            </w:r>
          </w:p>
          <w:p w:rsidR="007376AC" w:rsidRDefault="00E27220">
            <w:pPr>
              <w:pStyle w:val="70"/>
              <w:framePr w:wrap="notBeside" w:vAnchor="text" w:hAnchor="text" w:xAlign="center" w:y="1"/>
              <w:shd w:val="clear" w:color="auto" w:fill="auto"/>
              <w:spacing w:line="182" w:lineRule="exact"/>
              <w:ind w:left="120"/>
            </w:pPr>
            <w:r>
              <w:t>Демонтажные работы</w:t>
            </w:r>
          </w:p>
          <w:p w:rsidR="007376AC" w:rsidRDefault="00E27220">
            <w:pPr>
              <w:pStyle w:val="70"/>
              <w:framePr w:wrap="notBeside" w:vAnchor="text" w:hAnchor="text" w:xAlign="center" w:y="1"/>
              <w:shd w:val="clear" w:color="auto" w:fill="auto"/>
              <w:spacing w:line="182" w:lineRule="exact"/>
              <w:ind w:left="120"/>
            </w:pPr>
            <w:r>
              <w:t>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w:t>
            </w:r>
          </w:p>
          <w:p w:rsidR="007376AC" w:rsidRDefault="00E27220">
            <w:pPr>
              <w:pStyle w:val="70"/>
              <w:framePr w:wrap="notBeside" w:vAnchor="text" w:hAnchor="text" w:xAlign="center" w:y="1"/>
              <w:shd w:val="clear" w:color="auto" w:fill="auto"/>
              <w:spacing w:line="182" w:lineRule="exact"/>
              <w:ind w:left="120"/>
            </w:pPr>
            <w:r>
              <w:t>изменением диаметра ДУ80 мм</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w:t>
            </w:r>
          </w:p>
          <w:p w:rsidR="007376AC" w:rsidRDefault="00E27220">
            <w:pPr>
              <w:pStyle w:val="70"/>
              <w:framePr w:wrap="notBeside" w:vAnchor="text" w:hAnchor="text" w:xAlign="center" w:y="1"/>
              <w:shd w:val="clear" w:color="auto" w:fill="auto"/>
              <w:spacing w:line="182" w:lineRule="exact"/>
              <w:ind w:left="120"/>
            </w:pPr>
            <w:r>
              <w:t>ИЗОПРОФЛЕКС-95 ДУ80 мм</w:t>
            </w:r>
          </w:p>
          <w:p w:rsidR="007376AC" w:rsidRDefault="00E27220">
            <w:pPr>
              <w:pStyle w:val="70"/>
              <w:framePr w:wrap="notBeside" w:vAnchor="text" w:hAnchor="text" w:xAlign="center" w:y="1"/>
              <w:shd w:val="clear" w:color="auto" w:fill="auto"/>
              <w:spacing w:line="182" w:lineRule="exact"/>
              <w:ind w:left="120"/>
            </w:pPr>
            <w:r>
              <w:t>в р.п. Шаля</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0,51</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r w:rsidR="007376AC">
        <w:trPr>
          <w:trHeight w:val="149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17</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от котельной до распределительного узла .№10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w:t>
            </w:r>
          </w:p>
          <w:p w:rsidR="007376AC" w:rsidRDefault="00E27220">
            <w:pPr>
              <w:pStyle w:val="70"/>
              <w:framePr w:wrap="notBeside" w:vAnchor="text" w:hAnchor="text" w:xAlign="center" w:y="1"/>
              <w:shd w:val="clear" w:color="auto" w:fill="auto"/>
              <w:spacing w:line="182" w:lineRule="exact"/>
              <w:ind w:left="120"/>
            </w:pPr>
            <w:r>
              <w:t>изменением диаметра ДУ 150 мм</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2023</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2,99</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0,60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0,60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ИЗОПРОФЛЕКС-95 ДУ150 мм в р.п. Шаля</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7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18</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от распределительного узла №3 около ул. Калинина, 95 до ТК1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ДУ 100 мм Напорные трубы из полужесткого пенополиуретана ИЗОПРОФЛЕКС-95 ДУ100 мм. В р.п Шаля</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0,47</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184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19</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от распределительного узла №9 около ул. Ленина, 15 до ответвления на ул. Ленина 9а в р.п. Шаля</w:t>
            </w:r>
          </w:p>
          <w:p w:rsidR="007376AC" w:rsidRDefault="00E27220">
            <w:pPr>
              <w:pStyle w:val="70"/>
              <w:framePr w:wrap="notBeside" w:vAnchor="text" w:hAnchor="text" w:xAlign="center" w:y="1"/>
              <w:shd w:val="clear" w:color="auto" w:fill="auto"/>
              <w:spacing w:line="182" w:lineRule="exact"/>
              <w:ind w:left="120"/>
            </w:pPr>
            <w:r>
              <w:t>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ind w:left="120"/>
            </w:pPr>
            <w:r>
              <w:t>Напорные трубы для ГВС из полужесткого пенополиуретана ИЗОПРОФЛЕКС-95 ДУ60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0,24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0,24</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424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от распределительного узла .№14 около ул. Блюхера, 10 до новых потребителей по ул. Энгельса, 23 и Энгельса, 25 в р.п. Шаля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5,20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93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21</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для подключения потребителей котельной №4 от распределительного узла №10 (ответвление на ЦРА) до котельной №4 в р.п. Шаля</w:t>
            </w:r>
          </w:p>
          <w:p w:rsidR="007376AC" w:rsidRDefault="00E27220">
            <w:pPr>
              <w:pStyle w:val="70"/>
              <w:framePr w:wrap="notBeside" w:vAnchor="text" w:hAnchor="text" w:xAlign="center" w:y="1"/>
              <w:shd w:val="clear" w:color="auto" w:fill="auto"/>
              <w:spacing w:line="182" w:lineRule="exact"/>
              <w:ind w:left="120"/>
            </w:pPr>
            <w:r>
              <w:t>Подготовительные работы для бестраншейной прокладки</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5,24</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2,62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2,62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350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424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22</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для подключения потребителей ул. Ленина, 5 и Ленина, 7 в р.п. Шаля</w:t>
            </w:r>
          </w:p>
          <w:p w:rsidR="007376AC" w:rsidRDefault="00E27220">
            <w:pPr>
              <w:pStyle w:val="70"/>
              <w:framePr w:wrap="notBeside" w:vAnchor="text" w:hAnchor="text" w:xAlign="center" w:y="1"/>
              <w:shd w:val="clear" w:color="auto" w:fill="auto"/>
              <w:spacing w:line="182" w:lineRule="exact"/>
              <w:ind w:left="120"/>
            </w:pPr>
            <w:r>
              <w:t>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1,09</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0,55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130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23</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для подключения потребителей котельной .№5 от разветвления на ул. Ленина, 9а до распредели-тельного узла .№41 в р.п. Шаля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2,40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295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424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24</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от распределительного узла между потребителями Свердлова, 34 и Свердлова, 36 в р.п. Шаля</w:t>
            </w:r>
          </w:p>
          <w:p w:rsidR="007376AC" w:rsidRDefault="00E27220">
            <w:pPr>
              <w:pStyle w:val="70"/>
              <w:framePr w:wrap="notBeside" w:vAnchor="text" w:hAnchor="text" w:xAlign="center" w:y="1"/>
              <w:shd w:val="clear" w:color="auto" w:fill="auto"/>
              <w:spacing w:line="182" w:lineRule="exact"/>
              <w:ind w:left="120"/>
            </w:pPr>
            <w:r>
              <w:t>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1,06</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185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25</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от магистральной сети до перспективных потребителей ул. Ленина, 15 и ул. Ленина, 17 в р.п. Шаля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2,02</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lastRenderedPageBreak/>
              <w:t>Наименование мероприятия и виды работ</w:t>
            </w:r>
          </w:p>
        </w:tc>
        <w:tc>
          <w:tcPr>
            <w:tcW w:w="1325" w:type="dxa"/>
            <w:gridSpan w:val="2"/>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80"/>
            </w:pPr>
            <w:r>
              <w:t>Годы</w:t>
            </w:r>
          </w:p>
        </w:tc>
        <w:tc>
          <w:tcPr>
            <w:tcW w:w="1133"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Капитальны</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реализации</w:t>
            </w:r>
          </w:p>
        </w:tc>
        <w:tc>
          <w:tcPr>
            <w:tcW w:w="1133"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млн. рублей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240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12"/>
          <w:jc w:val="center"/>
        </w:trPr>
        <w:tc>
          <w:tcPr>
            <w:tcW w:w="384" w:type="dxa"/>
            <w:tcBorders>
              <w:top w:val="single" w:sz="4" w:space="0" w:color="auto"/>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77"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МУП "</w:t>
            </w:r>
          </w:p>
        </w:tc>
        <w:tc>
          <w:tcPr>
            <w:tcW w:w="3403" w:type="dxa"/>
            <w:gridSpan w:val="4"/>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
            </w:pPr>
            <w:r>
              <w:t>Шамарская жилищно-коммунальная служба"</w:t>
            </w: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442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26</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до перспективных потребителей Ду 80 суммарной протяженностью 670 м в п.Шамары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 ИЗОПРОФЛЕКС-95 ДУ100 мм Дополнительные комплектующие</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2015</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0,35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0,35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307"/>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540"/>
            </w:pPr>
            <w:r>
              <w:t>ООО "Саргинский леспромхоз"</w:t>
            </w:r>
          </w:p>
        </w:tc>
      </w:tr>
      <w:tr w:rsidR="007376AC">
        <w:trPr>
          <w:trHeight w:val="1675"/>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27</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и строительство участка трубопровода до перспективных потребителей Ду 80, Ду=150мм, ДУ=89мм, ДУ=100. суммарной протяженностью 670 м в п.Сарга 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2021</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13,20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4,40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526"/>
        <w:gridCol w:w="677"/>
        <w:gridCol w:w="648"/>
        <w:gridCol w:w="1133"/>
        <w:gridCol w:w="994"/>
        <w:gridCol w:w="566"/>
        <w:gridCol w:w="710"/>
        <w:gridCol w:w="566"/>
        <w:gridCol w:w="710"/>
        <w:gridCol w:w="850"/>
        <w:gridCol w:w="710"/>
        <w:gridCol w:w="706"/>
        <w:gridCol w:w="566"/>
        <w:gridCol w:w="566"/>
        <w:gridCol w:w="869"/>
      </w:tblGrid>
      <w:tr w:rsidR="007376AC">
        <w:trPr>
          <w:trHeight w:val="326"/>
          <w:jc w:val="center"/>
        </w:trPr>
        <w:tc>
          <w:tcPr>
            <w:tcW w:w="491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0"/>
            </w:pPr>
            <w:r>
              <w:t>Наименование мероприятия и виды работ</w:t>
            </w:r>
          </w:p>
        </w:tc>
        <w:tc>
          <w:tcPr>
            <w:tcW w:w="13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Годы реализации</w:t>
            </w:r>
          </w:p>
        </w:tc>
        <w:tc>
          <w:tcPr>
            <w:tcW w:w="1133"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Капитальны е вложения, млн. рублей</w:t>
            </w:r>
          </w:p>
        </w:tc>
        <w:tc>
          <w:tcPr>
            <w:tcW w:w="781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80"/>
            </w:pPr>
            <w:r>
              <w:t>в том числе по годам</w:t>
            </w:r>
          </w:p>
        </w:tc>
      </w:tr>
      <w:tr w:rsidR="007376AC">
        <w:trPr>
          <w:trHeight w:val="322"/>
          <w:jc w:val="center"/>
        </w:trPr>
        <w:tc>
          <w:tcPr>
            <w:tcW w:w="491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3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2024</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277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150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Напорные трубы из полужесткого пенополиуретана</w:t>
            </w:r>
          </w:p>
          <w:p w:rsidR="007376AC" w:rsidRDefault="00E27220">
            <w:pPr>
              <w:pStyle w:val="70"/>
              <w:framePr w:wrap="notBeside" w:vAnchor="text" w:hAnchor="text" w:xAlign="center" w:y="1"/>
              <w:shd w:val="clear" w:color="auto" w:fill="auto"/>
              <w:spacing w:line="182" w:lineRule="exact"/>
              <w:ind w:left="120"/>
            </w:pPr>
            <w:r>
              <w:t>ИЗОПРОФЛЕКС-95</w:t>
            </w:r>
          </w:p>
          <w:p w:rsidR="007376AC" w:rsidRDefault="00E27220">
            <w:pPr>
              <w:pStyle w:val="70"/>
              <w:framePr w:wrap="notBeside" w:vAnchor="text" w:hAnchor="text" w:xAlign="center" w:y="1"/>
              <w:shd w:val="clear" w:color="auto" w:fill="auto"/>
              <w:spacing w:line="182" w:lineRule="exact"/>
              <w:ind w:left="120"/>
            </w:pPr>
            <w:r>
              <w:t>Дополнительные комплектующие</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07"/>
          <w:jc w:val="center"/>
        </w:trPr>
        <w:tc>
          <w:tcPr>
            <w:tcW w:w="1518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20"/>
            </w:pPr>
            <w:r>
              <w:t>МУП "Сылвинское ЖКХ"</w:t>
            </w:r>
          </w:p>
        </w:tc>
      </w:tr>
      <w:tr w:rsidR="007376AC">
        <w:trPr>
          <w:trHeight w:val="166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28</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п. Илим протяженностью 200 метров.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ind w:left="120"/>
            </w:pPr>
            <w:r>
              <w:t>Напорные трубы для ГВС из полужесткого пенополиуретана ИЗОПРОФЛЕКС-95 ДУ60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1,80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166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29</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с. Чусовое протяженностью 215 метров.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ind w:left="120"/>
            </w:pPr>
            <w:r>
              <w:t>Напорные трубы для ГВС из полужесткого пенополиуретана ИЗОПРОФЛЕКС-95 ДУ60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1680"/>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30</w:t>
            </w:r>
          </w:p>
        </w:tc>
        <w:tc>
          <w:tcPr>
            <w:tcW w:w="45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п.Колпаковка протяженностью 200 метров.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ind w:left="120"/>
            </w:pPr>
            <w:r>
              <w:t>Напорные трубы для ГВС из полужесткого пенополиуретана ИЗОПРОФЛЕКС-95 ДУ60 мм</w:t>
            </w:r>
          </w:p>
        </w:tc>
        <w:tc>
          <w:tcPr>
            <w:tcW w:w="6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6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1,50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sectPr w:rsidR="007376AC">
          <w:type w:val="continuous"/>
          <w:pgSz w:w="16837" w:h="11905" w:orient="landscape"/>
          <w:pgMar w:top="1251" w:right="804" w:bottom="869" w:left="831" w:header="0" w:footer="3" w:gutter="0"/>
          <w:cols w:space="720"/>
          <w:noEndnote/>
          <w:docGrid w:linePitch="360"/>
        </w:sectPr>
      </w:pPr>
    </w:p>
    <w:p w:rsidR="007376AC" w:rsidRDefault="00E27220">
      <w:pPr>
        <w:pStyle w:val="a8"/>
        <w:framePr w:wrap="notBeside" w:vAnchor="text" w:hAnchor="text" w:xAlign="center" w:y="1"/>
        <w:shd w:val="clear" w:color="auto" w:fill="auto"/>
        <w:spacing w:before="0" w:line="270" w:lineRule="exact"/>
        <w:jc w:val="center"/>
      </w:pPr>
      <w:r>
        <w:rPr>
          <w:rStyle w:val="aa"/>
        </w:rPr>
        <w:lastRenderedPageBreak/>
        <w:t>Таблица 4.2 — Мероприятия в системе водоснабжения</w:t>
      </w:r>
    </w:p>
    <w:tbl>
      <w:tblPr>
        <w:tblW w:w="0" w:type="auto"/>
        <w:jc w:val="center"/>
        <w:tblLayout w:type="fixed"/>
        <w:tblCellMar>
          <w:left w:w="10" w:type="dxa"/>
          <w:right w:w="10" w:type="dxa"/>
        </w:tblCellMar>
        <w:tblLook w:val="0000"/>
      </w:tblPr>
      <w:tblGrid>
        <w:gridCol w:w="384"/>
        <w:gridCol w:w="4488"/>
        <w:gridCol w:w="658"/>
        <w:gridCol w:w="533"/>
        <w:gridCol w:w="1162"/>
        <w:gridCol w:w="960"/>
        <w:gridCol w:w="576"/>
        <w:gridCol w:w="710"/>
        <w:gridCol w:w="706"/>
        <w:gridCol w:w="710"/>
        <w:gridCol w:w="710"/>
        <w:gridCol w:w="706"/>
        <w:gridCol w:w="710"/>
        <w:gridCol w:w="576"/>
        <w:gridCol w:w="600"/>
        <w:gridCol w:w="1003"/>
      </w:tblGrid>
      <w:tr w:rsidR="007376AC">
        <w:trPr>
          <w:trHeight w:val="211"/>
          <w:jc w:val="center"/>
        </w:trPr>
        <w:tc>
          <w:tcPr>
            <w:tcW w:w="4872"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80"/>
            </w:pPr>
            <w:r>
              <w:t>Наименование мероприятия и виды работ</w:t>
            </w:r>
          </w:p>
        </w:tc>
        <w:tc>
          <w:tcPr>
            <w:tcW w:w="1191"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left="200" w:firstLine="22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hanging="280"/>
              <w:jc w:val="both"/>
            </w:pPr>
            <w:r>
              <w:t>Капитальные вложения, млн. рублей</w:t>
            </w:r>
          </w:p>
        </w:tc>
        <w:tc>
          <w:tcPr>
            <w:tcW w:w="796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60"/>
            </w:pPr>
            <w:r>
              <w:t>в том числе по годам</w:t>
            </w:r>
          </w:p>
        </w:tc>
      </w:tr>
      <w:tr w:rsidR="007376AC">
        <w:trPr>
          <w:trHeight w:val="365"/>
          <w:jc w:val="center"/>
        </w:trPr>
        <w:tc>
          <w:tcPr>
            <w:tcW w:w="4872"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91"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2023</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197"/>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20"/>
            </w:pPr>
            <w:r>
              <w:t>Система водоснабжения</w:t>
            </w:r>
          </w:p>
        </w:tc>
      </w:tr>
      <w:tr w:rsidR="007376AC">
        <w:trPr>
          <w:trHeight w:val="192"/>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rPr>
                <w:rStyle w:val="71"/>
              </w:rPr>
              <w:t>Итого</w:t>
            </w:r>
            <w:r>
              <w:t xml:space="preserve"> | | 183,11 | 0,58 | 11,74 | 18,19 | 26,19 | 23,51 | 18,12 | 21,66 | 18,76 | 15,50 | 14,43 | 14,43</w:t>
            </w:r>
          </w:p>
        </w:tc>
      </w:tr>
      <w:tr w:rsidR="007376AC">
        <w:trPr>
          <w:trHeight w:val="197"/>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080"/>
            </w:pPr>
            <w:r>
              <w:t>Перспективные мероприятия по модернизации системы, водоснабжения</w:t>
            </w:r>
          </w:p>
        </w:tc>
      </w:tr>
      <w:tr w:rsidR="007376AC">
        <w:trPr>
          <w:trHeight w:val="192"/>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660"/>
            </w:pPr>
            <w:r>
              <w:t>МУП Шалинского городского округа "Шалинская КЭС"</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р.п Шаля, п. Вогулка, п. Козьял.</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221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участка трубопровода кольцевой сети в р.п. Шаля диаметром от 50мм до 250мм, </w:t>
            </w:r>
            <w:r>
              <w:rPr>
                <w:lang w:val="en-US"/>
              </w:rPr>
              <w:t>L</w:t>
            </w:r>
            <w:r w:rsidRPr="00760F4E">
              <w:t xml:space="preserve">=1450 </w:t>
            </w:r>
            <w:r>
              <w:t xml:space="preserve">м. Подготовительные работы для бестраншейной прокладки трубопровода с диаметром до 250 мм методом горизонтального направленного бурения установкой с тяговым усиливаем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250 мм с поэтапным бурением до требуемых диаметров 250 мм. Разработка котлованов под установки. Напорные двухслойные полиэтиленовые трубы с соэкструдированными слоями МУЛЬТИПАЙП. 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1,45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Монтаж 2-ух водонапорных башен системы Рожновского емкостью 250 м3 высотой 24 м в р.п. Шаля</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2018</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2,79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2,79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184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скважине №6229, 8328, 8396 в р.п. Шаля. Фильтры-обезжелезиватели с автоматикой </w:t>
            </w:r>
            <w:r>
              <w:rPr>
                <w:lang w:val="en-US"/>
              </w:rPr>
              <w:t>AUTOTROL</w:t>
            </w:r>
            <w:r w:rsidRPr="00760F4E">
              <w:t xml:space="preserve"> </w:t>
            </w:r>
            <w:r>
              <w:t xml:space="preserve">(США). Блок управления - компьютерный(HFI-3672-MG,FL,762,NHB). 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- 2469-</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AUTOTROL(США). Блок управления - компьютерный </w:t>
            </w:r>
            <w:r w:rsidRPr="00760F4E">
              <w:t>(</w:t>
            </w:r>
            <w:r>
              <w:rPr>
                <w:lang w:val="en-US"/>
              </w:rPr>
              <w:t>HFC</w:t>
            </w:r>
            <w:r w:rsidRPr="00760F4E">
              <w:t>- 3672-</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AUTOTROL(США). Блок управления - компьютерный </w:t>
            </w:r>
            <w:r w:rsidRPr="00760F4E">
              <w:t>(</w:t>
            </w:r>
            <w:r>
              <w:rPr>
                <w:lang w:val="en-US"/>
              </w:rPr>
              <w:t>HFM</w:t>
            </w:r>
            <w:r w:rsidRPr="00760F4E">
              <w:t>- 2469-</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 xml:space="preserve">Модернизация зоны санитарной охраны </w:t>
            </w:r>
            <w:r>
              <w:rPr>
                <w:lang w:val="en-US"/>
              </w:rPr>
              <w:t>I</w:t>
            </w:r>
            <w:r w:rsidRPr="00760F4E">
              <w:t>,</w:t>
            </w:r>
            <w:r>
              <w:rPr>
                <w:lang w:val="en-US"/>
              </w:rPr>
              <w:t>II</w:t>
            </w:r>
            <w:r w:rsidRPr="00760F4E">
              <w:t>,</w:t>
            </w:r>
            <w:r>
              <w:rPr>
                <w:lang w:val="en-US"/>
              </w:rPr>
              <w:t>III</w:t>
            </w:r>
            <w:r w:rsidRPr="00760F4E">
              <w:t xml:space="preserve"> </w:t>
            </w:r>
            <w:r>
              <w:t>на скважинах 6229, 8328,8396 в р.п. Шаля</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Установка приборов учета ВХ ДГКИ на существующих скважинах в р.п. Шаля</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112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7</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ДУ=40 мм до ДУ=259 мм с увеличением диаметра на 10 мм, общей протяженностью 35 км на территории р.п. Шаля. Вид работ: Бестраншейная замена труб на напорные двухслойные полиэтиленовые трубы с соэкструдированными слоями МУЛЬТИПАЙП от ДУ=50мм до 270мм, 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110,10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11,01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11,01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11,01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11,01</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11,01</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11,01</w:t>
            </w:r>
          </w:p>
        </w:tc>
      </w:tr>
    </w:tbl>
    <w:p w:rsidR="007376AC" w:rsidRDefault="007376AC">
      <w:pPr>
        <w:rPr>
          <w:sz w:val="2"/>
          <w:szCs w:val="2"/>
        </w:rPr>
        <w:sectPr w:rsidR="007376AC">
          <w:headerReference w:type="even" r:id="rId61"/>
          <w:headerReference w:type="default" r:id="rId62"/>
          <w:pgSz w:w="16837" w:h="11905" w:orient="landscape"/>
          <w:pgMar w:top="1251" w:right="804" w:bottom="869" w:left="831" w:header="0" w:footer="3" w:gutter="0"/>
          <w:cols w:space="720"/>
          <w:noEndnote/>
          <w:docGrid w:linePitch="360"/>
        </w:sectPr>
      </w:pPr>
    </w:p>
    <w:tbl>
      <w:tblPr>
        <w:tblW w:w="0" w:type="auto"/>
        <w:jc w:val="center"/>
        <w:tblLayout w:type="fixed"/>
        <w:tblCellMar>
          <w:left w:w="10" w:type="dxa"/>
          <w:right w:w="10" w:type="dxa"/>
        </w:tblCellMar>
        <w:tblLook w:val="0000"/>
      </w:tblPr>
      <w:tblGrid>
        <w:gridCol w:w="384"/>
        <w:gridCol w:w="4488"/>
        <w:gridCol w:w="658"/>
        <w:gridCol w:w="533"/>
        <w:gridCol w:w="1162"/>
        <w:gridCol w:w="960"/>
        <w:gridCol w:w="576"/>
        <w:gridCol w:w="710"/>
        <w:gridCol w:w="706"/>
        <w:gridCol w:w="710"/>
        <w:gridCol w:w="710"/>
        <w:gridCol w:w="706"/>
        <w:gridCol w:w="710"/>
        <w:gridCol w:w="576"/>
        <w:gridCol w:w="600"/>
        <w:gridCol w:w="1003"/>
      </w:tblGrid>
      <w:tr w:rsidR="007376AC">
        <w:trPr>
          <w:trHeight w:val="211"/>
          <w:jc w:val="center"/>
        </w:trPr>
        <w:tc>
          <w:tcPr>
            <w:tcW w:w="4872"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80"/>
            </w:pPr>
            <w:r>
              <w:lastRenderedPageBreak/>
              <w:t>Наименование мероприятия и виды работ</w:t>
            </w:r>
          </w:p>
        </w:tc>
        <w:tc>
          <w:tcPr>
            <w:tcW w:w="1191"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ind w:left="200" w:firstLine="22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right="180"/>
              <w:jc w:val="right"/>
            </w:pPr>
            <w:r>
              <w:t>Капитальные вложения, млн. рублей</w:t>
            </w:r>
          </w:p>
        </w:tc>
        <w:tc>
          <w:tcPr>
            <w:tcW w:w="796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60"/>
            </w:pPr>
            <w:r>
              <w:t>в том числе по годам</w:t>
            </w:r>
          </w:p>
        </w:tc>
      </w:tr>
      <w:tr w:rsidR="007376AC">
        <w:trPr>
          <w:trHeight w:val="370"/>
          <w:jc w:val="center"/>
        </w:trPr>
        <w:tc>
          <w:tcPr>
            <w:tcW w:w="4872"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91"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2023</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8</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насосного оборудования на скважинах р.п. Шаля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1,25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9</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Ремонт производственных помещений скважин на территории р.п. Шаля, утепление павильонов.</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0,90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185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10</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скважинах в п. Вогулка. Фильтры-обезжелезиватели с автоматикой </w:t>
            </w:r>
            <w:r>
              <w:rPr>
                <w:lang w:val="en-US"/>
              </w:rPr>
              <w:t>AUTOTROL</w:t>
            </w:r>
            <w:r w:rsidRPr="00760F4E">
              <w:t xml:space="preserve"> </w:t>
            </w:r>
            <w:r>
              <w:t xml:space="preserve">(США). Блок управления - компьютерный(ОТ1- </w:t>
            </w:r>
            <w:r w:rsidRPr="00760F4E">
              <w:t>3672-</w:t>
            </w:r>
            <w:r>
              <w:rPr>
                <w:lang w:val="en-US"/>
              </w:rPr>
              <w:t>MG</w:t>
            </w:r>
            <w:r w:rsidRPr="00760F4E">
              <w:t>,</w:t>
            </w:r>
            <w:r>
              <w:rPr>
                <w:lang w:val="en-US"/>
              </w:rPr>
              <w:t>FL</w:t>
            </w:r>
            <w:r w:rsidRPr="00760F4E">
              <w:t>,762,</w:t>
            </w:r>
            <w:r>
              <w:rPr>
                <w:lang w:val="en-US"/>
              </w:rPr>
              <w:t>NHB</w:t>
            </w:r>
            <w:r w:rsidRPr="00760F4E">
              <w:t xml:space="preserve">). </w:t>
            </w:r>
            <w:r>
              <w:t xml:space="preserve">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AUTOTROL(США). Блок управления - компьютерный </w:t>
            </w:r>
            <w:r w:rsidRPr="00760F4E">
              <w:t>(</w:t>
            </w:r>
            <w:r>
              <w:rPr>
                <w:lang w:val="en-US"/>
              </w:rPr>
              <w:t>HFC</w:t>
            </w:r>
            <w:r w:rsidRPr="00760F4E">
              <w:t>- 3672-</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AUTOTROL(США). Блок управления - компьютерный </w:t>
            </w:r>
            <w:r w:rsidRPr="00760F4E">
              <w:t>(</w:t>
            </w:r>
            <w:r>
              <w:rPr>
                <w:lang w:val="en-US"/>
              </w:rPr>
              <w:t>HFM</w:t>
            </w:r>
            <w:r w:rsidRPr="00760F4E">
              <w:t>- 2469-</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Ремонт производственных помещений скважин на территории п. Вогулка, п.Козьял и утепление павильонов.</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129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ДУ=40 мм до ДУ=150 мм с увеличением диаметра на 10 мм, общей протяженностью 3 км на территории п. Вогулка и п. Козьял. Вид работ: Бестраншейная замена труб на напорные двухслойные полиэтиленовые трубы с соэкструдированными слоями МУЛЬТИПАЙП от ДУ=50мм до 150мм, 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2023</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3,20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1,07</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13</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насосного оборудования на скважинах Козьял и п. Вогулка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2021</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0,35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192"/>
          <w:jc w:val="center"/>
        </w:trPr>
        <w:tc>
          <w:tcPr>
            <w:tcW w:w="8761" w:type="dxa"/>
            <w:gridSpan w:val="7"/>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660"/>
            </w:pPr>
            <w:r>
              <w:t>МУП Шалинского городского округа "Шама</w:t>
            </w:r>
          </w:p>
        </w:tc>
        <w:tc>
          <w:tcPr>
            <w:tcW w:w="6431" w:type="dxa"/>
            <w:gridSpan w:val="9"/>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pPr>
            <w:r>
              <w:t>рская КЭС"</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14</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п. Шамары и д. Гора</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2018</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15</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Монтаж 2-ух водонапорных башен системы Рожновского емкостью 150 м3 высотой 18 м в п. Шамары и 1-ой водонапорной башни системы Рожновского емкостью 25 м3.</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2022</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296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16</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закольцовки в п. Шамары с вводом в каждый дом. 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до требуемых диаметров 114 мм.</w:t>
            </w:r>
          </w:p>
          <w:p w:rsidR="007376AC" w:rsidRDefault="00E27220">
            <w:pPr>
              <w:pStyle w:val="70"/>
              <w:framePr w:wrap="notBeside" w:vAnchor="text" w:hAnchor="text" w:xAlign="center" w:y="1"/>
              <w:shd w:val="clear" w:color="auto" w:fill="auto"/>
              <w:spacing w:line="182" w:lineRule="exact"/>
              <w:ind w:left="120"/>
            </w:pPr>
            <w:r>
              <w:t xml:space="preserve">Разработка котлованов под установки. Прокладка труб с изменением диаметра ДУ=110мм. Напорные двухслойные полиэтиленовые трубы с соэкструдированными слоями МУЛЬТИПАЙП ДУ=110мм. Протяженность </w:t>
            </w:r>
            <w:r>
              <w:rPr>
                <w:lang w:val="en-US"/>
              </w:rPr>
              <w:t xml:space="preserve">L=2,1 </w:t>
            </w:r>
            <w:r>
              <w:t>км.</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1,82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1,82</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1,82</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1,82</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488"/>
        <w:gridCol w:w="658"/>
        <w:gridCol w:w="533"/>
        <w:gridCol w:w="1162"/>
        <w:gridCol w:w="960"/>
        <w:gridCol w:w="576"/>
        <w:gridCol w:w="710"/>
        <w:gridCol w:w="706"/>
        <w:gridCol w:w="710"/>
        <w:gridCol w:w="710"/>
        <w:gridCol w:w="706"/>
        <w:gridCol w:w="710"/>
        <w:gridCol w:w="576"/>
        <w:gridCol w:w="600"/>
        <w:gridCol w:w="1003"/>
      </w:tblGrid>
      <w:tr w:rsidR="007376AC">
        <w:trPr>
          <w:trHeight w:val="211"/>
          <w:jc w:val="center"/>
        </w:trPr>
        <w:tc>
          <w:tcPr>
            <w:tcW w:w="4872"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80"/>
            </w:pPr>
            <w:r>
              <w:lastRenderedPageBreak/>
              <w:t>Наименование мероприятия и виды работ</w:t>
            </w:r>
          </w:p>
        </w:tc>
        <w:tc>
          <w:tcPr>
            <w:tcW w:w="1191"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ind w:left="200" w:firstLine="22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hanging="300"/>
              <w:jc w:val="both"/>
            </w:pPr>
            <w:r>
              <w:t>Капитальные вложения, млн. рублей</w:t>
            </w:r>
          </w:p>
        </w:tc>
        <w:tc>
          <w:tcPr>
            <w:tcW w:w="796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60"/>
            </w:pPr>
            <w:r>
              <w:t>в том числе по годам</w:t>
            </w:r>
          </w:p>
        </w:tc>
      </w:tr>
      <w:tr w:rsidR="007376AC">
        <w:trPr>
          <w:trHeight w:val="370"/>
          <w:jc w:val="center"/>
        </w:trPr>
        <w:tc>
          <w:tcPr>
            <w:tcW w:w="4872"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91"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2023</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192"/>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620"/>
            </w:pPr>
            <w:r>
              <w:t>МУП Шалинского городского округа "Сылвинское ЖКХ"</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17</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Обследование технического состояния старого фонда скважин на территории с.Сылва, п.Колпаковка, п.Унь, с.Чусовое, с.Мартьяново, п.Илим</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18</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Монтаж 2-ух водонапорных башен системы Рожновского емкостью 200 м3 высотой 24 м и 1 башни емкостью 54м3 в с. Сылва</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2022</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1,95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130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19</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изношенных участков трубопровода от ДУ=50 мм до ДУ=200 мм с увеличением диаметра на 10 мм, общей протяженностью 5,1 км на территории с.Сылва, п.Колпаковка, п.Унь, с.Чусовое, с.Мартьяново, п.Илим. Вид работ: Бестраншейная замена труб на напорные двухслойные полиэтиленовые трубы с соэкструдированными слоями МУЛЬТИПАЙП от ДУ=50мм до 210мм, 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11,20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1,60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1,60</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1,60</w:t>
            </w:r>
          </w:p>
        </w:tc>
      </w:tr>
      <w:tr w:rsidR="007376AC">
        <w:trPr>
          <w:trHeight w:val="295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закольцовки в с. Сылва с вводом в каждый дом. 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до требуемых диаметров 114 мм.</w:t>
            </w:r>
          </w:p>
          <w:p w:rsidR="007376AC" w:rsidRDefault="00E27220">
            <w:pPr>
              <w:pStyle w:val="70"/>
              <w:framePr w:wrap="notBeside" w:vAnchor="text" w:hAnchor="text" w:xAlign="center" w:y="1"/>
              <w:shd w:val="clear" w:color="auto" w:fill="auto"/>
              <w:spacing w:line="182" w:lineRule="exact"/>
              <w:ind w:left="120"/>
            </w:pPr>
            <w:r>
              <w:t xml:space="preserve">Разработка котлованов под установки. Прокладка труб с изменением диаметра ДУ=110мм. Напорные двухслойные полиэтиленовые трубы с соэкструдированными слоями МУЛЬТИПАЙП ДУ=110мм. Протяженность </w:t>
            </w:r>
            <w:r>
              <w:rPr>
                <w:lang w:val="en-US"/>
              </w:rPr>
              <w:t xml:space="preserve">L=1,1 </w:t>
            </w:r>
            <w:r>
              <w:t>км.</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2018</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3,55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74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21</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насосного оборудования на скважинах с.Сылва, п.Колпаковка, п.Унь, с.Чусовое, с.Мартьяново, п.Илим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2021</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0,97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22</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зоны санитарной охраны </w:t>
            </w:r>
            <w:r>
              <w:rPr>
                <w:lang w:val="en-US"/>
              </w:rPr>
              <w:t>I</w:t>
            </w:r>
            <w:r w:rsidRPr="00760F4E">
              <w:t>,</w:t>
            </w:r>
            <w:r>
              <w:rPr>
                <w:lang w:val="en-US"/>
              </w:rPr>
              <w:t>II</w:t>
            </w:r>
            <w:r w:rsidRPr="00760F4E">
              <w:t>,</w:t>
            </w:r>
            <w:r>
              <w:rPr>
                <w:lang w:val="en-US"/>
              </w:rPr>
              <w:t>III</w:t>
            </w:r>
            <w:r w:rsidRPr="00760F4E">
              <w:t xml:space="preserve"> </w:t>
            </w:r>
            <w:r>
              <w:t>на скважинах, где отсутствует ЗСО в с.Сылва, п.Колпаковка, п.Унь, с.Чусовое, с.Мартьяново, п.Илим</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1,98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0,50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185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23</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скважинах в с. Сылва и п.Илим. Фильтры-обезжелезиватели с автоматикой </w:t>
            </w:r>
            <w:r>
              <w:rPr>
                <w:lang w:val="en-US"/>
              </w:rPr>
              <w:t>AUTOTROL</w:t>
            </w:r>
            <w:r w:rsidRPr="00760F4E">
              <w:t xml:space="preserve"> </w:t>
            </w:r>
            <w:r>
              <w:t xml:space="preserve">(США). Блок управления - компьютерный(ОТ1- </w:t>
            </w:r>
            <w:r w:rsidRPr="00760F4E">
              <w:t>3672-</w:t>
            </w:r>
            <w:r>
              <w:rPr>
                <w:lang w:val="en-US"/>
              </w:rPr>
              <w:t>MG</w:t>
            </w:r>
            <w:r w:rsidRPr="00760F4E">
              <w:t>,</w:t>
            </w:r>
            <w:r>
              <w:rPr>
                <w:lang w:val="en-US"/>
              </w:rPr>
              <w:t>FL</w:t>
            </w:r>
            <w:r w:rsidRPr="00760F4E">
              <w:t>,762,</w:t>
            </w:r>
            <w:r>
              <w:rPr>
                <w:lang w:val="en-US"/>
              </w:rPr>
              <w:t>NHB</w:t>
            </w:r>
            <w:r w:rsidRPr="00760F4E">
              <w:t xml:space="preserve">). </w:t>
            </w:r>
            <w:r>
              <w:t xml:space="preserve">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AUTOTROL(США). Блок управления - компьютерный </w:t>
            </w:r>
            <w:r w:rsidRPr="00760F4E">
              <w:t>(</w:t>
            </w:r>
            <w:r>
              <w:rPr>
                <w:lang w:val="en-US"/>
              </w:rPr>
              <w:t>HFC</w:t>
            </w:r>
            <w:r w:rsidRPr="00760F4E">
              <w:t>- 3672-</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AUTOTROL(США). Блок управления - компьютерный </w:t>
            </w:r>
            <w:r w:rsidRPr="00760F4E">
              <w:t>(</w:t>
            </w:r>
            <w:r>
              <w:rPr>
                <w:lang w:val="en-US"/>
              </w:rPr>
              <w:t>HFM</w:t>
            </w:r>
            <w:r w:rsidRPr="00760F4E">
              <w:t>- 2469-</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0,63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38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24</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наблюдательной и водозаборной скважины с применением комплексной технологии сооружения</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488"/>
        <w:gridCol w:w="658"/>
        <w:gridCol w:w="533"/>
        <w:gridCol w:w="1162"/>
        <w:gridCol w:w="960"/>
        <w:gridCol w:w="576"/>
        <w:gridCol w:w="710"/>
        <w:gridCol w:w="706"/>
        <w:gridCol w:w="710"/>
        <w:gridCol w:w="710"/>
        <w:gridCol w:w="706"/>
        <w:gridCol w:w="710"/>
        <w:gridCol w:w="576"/>
        <w:gridCol w:w="600"/>
        <w:gridCol w:w="1003"/>
      </w:tblGrid>
      <w:tr w:rsidR="007376AC">
        <w:trPr>
          <w:trHeight w:val="211"/>
          <w:jc w:val="center"/>
        </w:trPr>
        <w:tc>
          <w:tcPr>
            <w:tcW w:w="4872"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80"/>
            </w:pPr>
            <w:r>
              <w:t>Наименование мероприятия и виды работ</w:t>
            </w:r>
          </w:p>
        </w:tc>
        <w:tc>
          <w:tcPr>
            <w:tcW w:w="1191"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ind w:left="200" w:firstLine="22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hanging="280"/>
              <w:jc w:val="both"/>
            </w:pPr>
            <w:r>
              <w:t>Капитальные вложения, млн. рублей</w:t>
            </w:r>
          </w:p>
        </w:tc>
        <w:tc>
          <w:tcPr>
            <w:tcW w:w="796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60"/>
            </w:pPr>
            <w:r>
              <w:t>в том числе по годам</w:t>
            </w:r>
          </w:p>
        </w:tc>
      </w:tr>
      <w:tr w:rsidR="007376AC">
        <w:trPr>
          <w:trHeight w:val="370"/>
          <w:jc w:val="center"/>
        </w:trPr>
        <w:tc>
          <w:tcPr>
            <w:tcW w:w="4872"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91"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2023</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111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высокодебитных скважин с. Сылва, д. Мартьяново. Трубы обсадные;</w:t>
            </w:r>
          </w:p>
          <w:p w:rsidR="007376AC" w:rsidRDefault="00E27220">
            <w:pPr>
              <w:pStyle w:val="70"/>
              <w:framePr w:wrap="notBeside" w:vAnchor="text" w:hAnchor="text" w:xAlign="center" w:y="1"/>
              <w:shd w:val="clear" w:color="auto" w:fill="auto"/>
              <w:spacing w:line="182" w:lineRule="exact"/>
              <w:ind w:left="120"/>
            </w:pPr>
            <w:r>
              <w:t xml:space="preserve">Агрегат электронасосный центробежный скважинный, </w:t>
            </w:r>
            <w:r>
              <w:rPr>
                <w:lang w:val="en-US"/>
              </w:rPr>
              <w:t>Grnndfo</w:t>
            </w:r>
            <w:r w:rsidRPr="00760F4E">
              <w:t>;</w:t>
            </w:r>
            <w:r>
              <w:rPr>
                <w:lang w:val="en-US"/>
              </w:rPr>
              <w:t>s</w:t>
            </w:r>
          </w:p>
          <w:p w:rsidR="007376AC" w:rsidRDefault="00E27220">
            <w:pPr>
              <w:pStyle w:val="70"/>
              <w:framePr w:wrap="notBeside" w:vAnchor="text" w:hAnchor="text" w:xAlign="center" w:y="1"/>
              <w:shd w:val="clear" w:color="auto" w:fill="auto"/>
              <w:spacing w:line="182" w:lineRule="exact"/>
              <w:ind w:left="120"/>
            </w:pPr>
            <w:r>
              <w:t>Водоподъемные трубы;</w:t>
            </w:r>
          </w:p>
          <w:p w:rsidR="007376AC" w:rsidRDefault="00E27220">
            <w:pPr>
              <w:pStyle w:val="70"/>
              <w:framePr w:wrap="notBeside" w:vAnchor="text" w:hAnchor="text" w:xAlign="center" w:y="1"/>
              <w:shd w:val="clear" w:color="auto" w:fill="auto"/>
              <w:spacing w:line="182" w:lineRule="exact"/>
              <w:ind w:left="120"/>
            </w:pPr>
            <w:r>
              <w:t>Строительно-монтажные работы и ПНР в том числе.</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25</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Установка приборов учета воды, турбинный ВМГ-200, на скважины в с.Сылва, п.Колпаковка, п.Унь, с.Чусовое, с.Мартьяново, п.Илим</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2016</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192"/>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740"/>
            </w:pPr>
            <w:r>
              <w:t>ООО "Снабстройинвест"</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26</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с.Платоново,с.Роща, д.Коптелы,д.Симонята, д.Кедровка, д.Тепляки.</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2018</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27</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Монтаж 2-ух водонапорных башен системы Рожновского емкостью 200м3 высотой 24 м в с. Платоново и с.Роща.</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2022</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0,36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129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28</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ДУ=50 мм до ДУ=140 мм с увеличением диаметра на 10 мм, общей протяженностью 3,1 км на территории с.Платоново, с.Роща. Вид работ: Бестраншейная замена труб на напорные двухслойные полиэтиленовые трубы с соэкструдированными слоями МУЛЬТИПАЙП от ДУ=50мм до 150мм, 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2021</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4,25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185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29</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скважинах в с. Платоново и с .Роща. Фильтры-обезжелезиватели с автоматикой </w:t>
            </w:r>
            <w:r>
              <w:rPr>
                <w:lang w:val="en-US"/>
              </w:rPr>
              <w:t>AUTOTROL</w:t>
            </w:r>
            <w:r w:rsidRPr="00760F4E">
              <w:t xml:space="preserve"> </w:t>
            </w:r>
            <w:r>
              <w:t xml:space="preserve">(США). Блок управления - компьютерный(HFI-3672-MG,FL,762,NHB). 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- 2469-</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AUTOTROL(США). Блок управления - компьютерный </w:t>
            </w:r>
            <w:r w:rsidRPr="00760F4E">
              <w:t>(</w:t>
            </w:r>
            <w:r>
              <w:rPr>
                <w:lang w:val="en-US"/>
              </w:rPr>
              <w:t>HFC</w:t>
            </w:r>
            <w:r w:rsidRPr="00760F4E">
              <w:t>- 3672-</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AUTOTROL(США). Блок управления - компьютерный </w:t>
            </w:r>
            <w:r w:rsidRPr="00760F4E">
              <w:t>(</w:t>
            </w:r>
            <w:r>
              <w:rPr>
                <w:lang w:val="en-US"/>
              </w:rPr>
              <w:t>HFM</w:t>
            </w:r>
            <w:r w:rsidRPr="00760F4E">
              <w:t>- 2469-</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2021</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r w:rsidR="007376AC">
        <w:trPr>
          <w:trHeight w:val="57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30</w:t>
            </w:r>
          </w:p>
        </w:tc>
        <w:tc>
          <w:tcPr>
            <w:tcW w:w="448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Установка приборов учета воды, турбинный ВМГ-200, на скважины в с.Платоново,с.Роща, д.Коптелы,д.Симонята, д.Кедровка, д.Тепляки.</w:t>
            </w:r>
          </w:p>
        </w:tc>
        <w:tc>
          <w:tcPr>
            <w:tcW w:w="6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53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2016</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r>
    </w:tbl>
    <w:p w:rsidR="007376AC" w:rsidRDefault="007376AC">
      <w:pPr>
        <w:rPr>
          <w:sz w:val="2"/>
          <w:szCs w:val="2"/>
        </w:rPr>
        <w:sectPr w:rsidR="007376AC">
          <w:headerReference w:type="even" r:id="rId63"/>
          <w:headerReference w:type="default" r:id="rId64"/>
          <w:pgSz w:w="16837" w:h="11905" w:orient="landscape"/>
          <w:pgMar w:top="1251" w:right="804" w:bottom="869" w:left="831" w:header="0" w:footer="3" w:gutter="0"/>
          <w:cols w:space="720"/>
          <w:noEndnote/>
          <w:docGrid w:linePitch="360"/>
        </w:sectPr>
      </w:pPr>
    </w:p>
    <w:p w:rsidR="007376AC" w:rsidRDefault="00E27220">
      <w:pPr>
        <w:pStyle w:val="a8"/>
        <w:framePr w:wrap="notBeside" w:vAnchor="text" w:hAnchor="text" w:xAlign="center" w:y="1"/>
        <w:shd w:val="clear" w:color="auto" w:fill="auto"/>
        <w:spacing w:before="0" w:line="270" w:lineRule="exact"/>
        <w:jc w:val="center"/>
      </w:pPr>
      <w:r>
        <w:rPr>
          <w:rStyle w:val="aa"/>
        </w:rPr>
        <w:t>Таблица 4.3 — Мероприятия в системе водоотведения</w:t>
      </w:r>
    </w:p>
    <w:tbl>
      <w:tblPr>
        <w:tblW w:w="0" w:type="auto"/>
        <w:jc w:val="center"/>
        <w:tblLayout w:type="fixed"/>
        <w:tblCellMar>
          <w:left w:w="10" w:type="dxa"/>
          <w:right w:w="10" w:type="dxa"/>
        </w:tblCellMar>
        <w:tblLook w:val="0000"/>
      </w:tblPr>
      <w:tblGrid>
        <w:gridCol w:w="384"/>
        <w:gridCol w:w="4392"/>
        <w:gridCol w:w="960"/>
        <w:gridCol w:w="600"/>
        <w:gridCol w:w="902"/>
        <w:gridCol w:w="994"/>
        <w:gridCol w:w="571"/>
        <w:gridCol w:w="710"/>
        <w:gridCol w:w="706"/>
        <w:gridCol w:w="710"/>
        <w:gridCol w:w="710"/>
        <w:gridCol w:w="850"/>
        <w:gridCol w:w="710"/>
        <w:gridCol w:w="576"/>
        <w:gridCol w:w="576"/>
        <w:gridCol w:w="974"/>
      </w:tblGrid>
      <w:tr w:rsidR="007376AC">
        <w:trPr>
          <w:trHeight w:val="202"/>
          <w:jc w:val="center"/>
        </w:trPr>
        <w:tc>
          <w:tcPr>
            <w:tcW w:w="384"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Капиталь</w:t>
            </w:r>
          </w:p>
        </w:tc>
        <w:tc>
          <w:tcPr>
            <w:tcW w:w="808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320"/>
            </w:pPr>
            <w:r>
              <w:t>в том числе по годам</w:t>
            </w:r>
          </w:p>
        </w:tc>
      </w:tr>
      <w:tr w:rsidR="007376AC">
        <w:trPr>
          <w:trHeight w:val="499"/>
          <w:jc w:val="center"/>
        </w:trPr>
        <w:tc>
          <w:tcPr>
            <w:tcW w:w="384"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40"/>
            </w:pPr>
            <w:r>
              <w:t>Наименование мероприятия и виды работ</w:t>
            </w:r>
          </w:p>
        </w:tc>
        <w:tc>
          <w:tcPr>
            <w:tcW w:w="15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902" w:type="dxa"/>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ные вложения , млн.</w:t>
            </w:r>
          </w:p>
        </w:tc>
        <w:tc>
          <w:tcPr>
            <w:tcW w:w="994"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71"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2016</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2017</w:t>
            </w:r>
          </w:p>
        </w:tc>
        <w:tc>
          <w:tcPr>
            <w:tcW w:w="70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2020</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974"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2025</w:t>
            </w:r>
          </w:p>
        </w:tc>
      </w:tr>
      <w:tr w:rsidR="007376AC">
        <w:trPr>
          <w:trHeight w:val="235"/>
          <w:jc w:val="center"/>
        </w:trPr>
        <w:tc>
          <w:tcPr>
            <w:tcW w:w="384"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рублей</w:t>
            </w:r>
          </w:p>
        </w:tc>
        <w:tc>
          <w:tcPr>
            <w:tcW w:w="99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15325"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820"/>
            </w:pPr>
            <w:r>
              <w:t>Система водоотведения</w:t>
            </w:r>
          </w:p>
        </w:tc>
      </w:tr>
      <w:tr w:rsidR="007376AC">
        <w:trPr>
          <w:trHeight w:val="202"/>
          <w:jc w:val="center"/>
        </w:trPr>
        <w:tc>
          <w:tcPr>
            <w:tcW w:w="384" w:type="dxa"/>
            <w:tcBorders>
              <w:top w:val="single" w:sz="4" w:space="0" w:color="auto"/>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780"/>
            </w:pPr>
            <w:r>
              <w:t>Итого</w:t>
            </w:r>
          </w:p>
        </w:tc>
        <w:tc>
          <w:tcPr>
            <w:tcW w:w="96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164,30</w:t>
            </w:r>
          </w:p>
        </w:tc>
        <w:tc>
          <w:tcPr>
            <w:tcW w:w="994"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2,40</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7,58</w:t>
            </w:r>
          </w:p>
        </w:tc>
        <w:tc>
          <w:tcPr>
            <w:tcW w:w="706"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21,31</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25,49</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28,51</w:t>
            </w:r>
          </w:p>
        </w:tc>
        <w:tc>
          <w:tcPr>
            <w:tcW w:w="85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19,87</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19,87</w:t>
            </w:r>
          </w:p>
        </w:tc>
        <w:tc>
          <w:tcPr>
            <w:tcW w:w="576"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14,69</w:t>
            </w:r>
          </w:p>
        </w:tc>
        <w:tc>
          <w:tcPr>
            <w:tcW w:w="576"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12,29</w:t>
            </w:r>
          </w:p>
        </w:tc>
        <w:tc>
          <w:tcPr>
            <w:tcW w:w="974" w:type="dxa"/>
            <w:tcBorders>
              <w:top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12,29</w:t>
            </w:r>
          </w:p>
        </w:tc>
      </w:tr>
      <w:tr w:rsidR="007376AC">
        <w:trPr>
          <w:trHeight w:val="197"/>
          <w:jc w:val="center"/>
        </w:trPr>
        <w:tc>
          <w:tcPr>
            <w:tcW w:w="384" w:type="dxa"/>
            <w:tcBorders>
              <w:top w:val="single" w:sz="4" w:space="0" w:color="auto"/>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2462" w:type="dxa"/>
            <w:gridSpan w:val="3"/>
            <w:tcBorders>
              <w:top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Перспективные мероприятия</w:t>
            </w:r>
          </w:p>
        </w:tc>
        <w:tc>
          <w:tcPr>
            <w:tcW w:w="994" w:type="dxa"/>
            <w:tcBorders>
              <w:top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
            </w:pPr>
            <w:r>
              <w:t>по модернизац</w:t>
            </w:r>
          </w:p>
        </w:tc>
        <w:tc>
          <w:tcPr>
            <w:tcW w:w="7093" w:type="dxa"/>
            <w:gridSpan w:val="10"/>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
            </w:pPr>
            <w:r>
              <w:t>ии системы водоотведения</w:t>
            </w:r>
          </w:p>
        </w:tc>
      </w:tr>
      <w:tr w:rsidR="007376AC">
        <w:trPr>
          <w:trHeight w:val="221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очистных сооружений в р.п. Шаля. Виды работ:</w:t>
            </w:r>
          </w:p>
          <w:p w:rsidR="007376AC" w:rsidRDefault="00E27220">
            <w:pPr>
              <w:pStyle w:val="70"/>
              <w:framePr w:wrap="notBeside" w:vAnchor="text" w:hAnchor="text" w:xAlign="center" w:y="1"/>
              <w:shd w:val="clear" w:color="auto" w:fill="auto"/>
              <w:spacing w:line="182" w:lineRule="exact"/>
              <w:ind w:left="120"/>
            </w:pPr>
            <w:r>
              <w:t xml:space="preserve">Монтаж воздуходувки </w:t>
            </w:r>
            <w:r>
              <w:rPr>
                <w:lang w:val="en-US"/>
              </w:rPr>
              <w:t>RSS</w:t>
            </w:r>
            <w:r w:rsidRPr="00760F4E">
              <w:t>-125</w:t>
            </w:r>
            <w:r>
              <w:rPr>
                <w:lang w:val="en-US"/>
              </w:rPr>
              <w:t>AA</w:t>
            </w:r>
            <w:r w:rsidRPr="00760F4E">
              <w:t xml:space="preserve"> </w:t>
            </w:r>
            <w:r>
              <w:t xml:space="preserve">Монтаж центробежных насосов </w:t>
            </w:r>
            <w:r>
              <w:rPr>
                <w:lang w:val="en-US"/>
              </w:rPr>
              <w:t>Pedrollo</w:t>
            </w:r>
            <w:r w:rsidRPr="00760F4E">
              <w:t xml:space="preserve"> </w:t>
            </w:r>
            <w:r>
              <w:rPr>
                <w:lang w:val="en-US"/>
              </w:rPr>
              <w:t>F</w:t>
            </w:r>
            <w:r w:rsidRPr="00760F4E">
              <w:t>50/200</w:t>
            </w:r>
            <w:r>
              <w:rPr>
                <w:lang w:val="en-US"/>
              </w:rPr>
              <w:t>C</w:t>
            </w:r>
            <w:r w:rsidRPr="00760F4E">
              <w:t xml:space="preserve"> </w:t>
            </w:r>
            <w:r>
              <w:t xml:space="preserve">Монтаж автоматического фильтра </w:t>
            </w:r>
            <w:r>
              <w:rPr>
                <w:lang w:val="en-US"/>
              </w:rPr>
              <w:t>Arkal</w:t>
            </w:r>
            <w:r w:rsidRPr="00760F4E">
              <w:t xml:space="preserve"> </w:t>
            </w:r>
            <w:r>
              <w:t xml:space="preserve">5х2 Обезвоживатель осадка </w:t>
            </w:r>
            <w:r>
              <w:rPr>
                <w:lang w:val="en-US"/>
              </w:rPr>
              <w:t>Amkon</w:t>
            </w:r>
            <w:r w:rsidRPr="00760F4E">
              <w:t xml:space="preserve"> </w:t>
            </w:r>
            <w:r>
              <w:rPr>
                <w:lang w:val="en-US"/>
              </w:rPr>
              <w:t>ES</w:t>
            </w:r>
            <w:r w:rsidRPr="00760F4E">
              <w:t xml:space="preserve"> </w:t>
            </w:r>
            <w:r>
              <w:t xml:space="preserve">70 Монтаж насосов </w:t>
            </w:r>
            <w:r>
              <w:rPr>
                <w:lang w:val="en-US"/>
              </w:rPr>
              <w:t>SEV</w:t>
            </w:r>
            <w:r w:rsidRPr="00760F4E">
              <w:t xml:space="preserve"> </w:t>
            </w:r>
            <w:r>
              <w:t xml:space="preserve">80.80.75.2 </w:t>
            </w:r>
            <w:r>
              <w:rPr>
                <w:lang w:val="en-US"/>
              </w:rPr>
              <w:t>Grundfos</w:t>
            </w:r>
            <w:r w:rsidRPr="00760F4E">
              <w:t xml:space="preserve"> </w:t>
            </w:r>
            <w:r>
              <w:t xml:space="preserve">Монтаж насоса подачи осадка </w:t>
            </w:r>
            <w:r>
              <w:rPr>
                <w:lang w:val="en-US"/>
              </w:rPr>
              <w:t>Vigicor</w:t>
            </w:r>
            <w:r w:rsidRPr="00760F4E">
              <w:t xml:space="preserve"> </w:t>
            </w:r>
            <w:r>
              <w:t xml:space="preserve">Монтаж мешалки </w:t>
            </w:r>
            <w:r>
              <w:rPr>
                <w:lang w:val="en-US"/>
              </w:rPr>
              <w:t>Wilo</w:t>
            </w:r>
            <w:r w:rsidRPr="00760F4E">
              <w:t xml:space="preserve"> </w:t>
            </w:r>
            <w:r>
              <w:rPr>
                <w:lang w:val="en-US"/>
              </w:rPr>
              <w:t>TR</w:t>
            </w:r>
            <w:r w:rsidRPr="00760F4E">
              <w:t xml:space="preserve"> </w:t>
            </w:r>
            <w:r>
              <w:t xml:space="preserve">14.145 Монтаж расходомера </w:t>
            </w:r>
            <w:r>
              <w:rPr>
                <w:lang w:val="en-US"/>
              </w:rPr>
              <w:t>Elkora</w:t>
            </w:r>
            <w:r w:rsidRPr="00760F4E">
              <w:t xml:space="preserve"> </w:t>
            </w:r>
            <w:r>
              <w:rPr>
                <w:lang w:val="en-US"/>
              </w:rPr>
              <w:t>C</w:t>
            </w:r>
            <w:r w:rsidRPr="00760F4E">
              <w:t xml:space="preserve">-30 </w:t>
            </w:r>
            <w:r>
              <w:t xml:space="preserve">Монтаж вентилятора СК-100С Ультрафиолетовое обеззараживание </w:t>
            </w:r>
            <w:r>
              <w:rPr>
                <w:lang w:val="en-US"/>
              </w:rPr>
              <w:t>Siemens</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20,60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6,87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6,87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6,87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r>
      <w:tr w:rsidR="007376AC">
        <w:trPr>
          <w:trHeight w:val="93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КНС в р.п. Шаля. Виды работ: Установка измельчителя </w:t>
            </w:r>
            <w:r>
              <w:rPr>
                <w:lang w:val="en-US"/>
              </w:rPr>
              <w:t>GRUNDFOS</w:t>
            </w:r>
            <w:r w:rsidRPr="00760F4E">
              <w:t xml:space="preserve"> </w:t>
            </w:r>
            <w:r>
              <w:rPr>
                <w:lang w:val="en-US"/>
              </w:rPr>
              <w:t>Sewer</w:t>
            </w:r>
            <w:r w:rsidRPr="00760F4E">
              <w:t xml:space="preserve"> </w:t>
            </w:r>
            <w:r>
              <w:rPr>
                <w:lang w:val="en-US"/>
              </w:rPr>
              <w:t>Chewer</w:t>
            </w:r>
            <w:r w:rsidRPr="00760F4E">
              <w:t xml:space="preserve"> </w:t>
            </w:r>
            <w:r>
              <w:rPr>
                <w:lang w:val="en-US"/>
              </w:rPr>
              <w:t>SC</w:t>
            </w:r>
            <w:r w:rsidRPr="00760F4E">
              <w:t xml:space="preserve"> </w:t>
            </w:r>
            <w:r>
              <w:t xml:space="preserve">Установка шкафа управления Насосное оборудование </w:t>
            </w:r>
            <w:r>
              <w:rPr>
                <w:lang w:val="en-US"/>
              </w:rPr>
              <w:t>GRUNDFOS</w:t>
            </w:r>
            <w:r w:rsidRPr="00760F4E">
              <w:t xml:space="preserve"> </w:t>
            </w:r>
            <w:r>
              <w:t xml:space="preserve">серии </w:t>
            </w:r>
            <w:r>
              <w:rPr>
                <w:lang w:val="en-US"/>
              </w:rPr>
              <w:t>S</w:t>
            </w:r>
            <w:r w:rsidRPr="00760F4E">
              <w:t xml:space="preserve"> </w:t>
            </w:r>
            <w:r>
              <w:t>Ремонт павильона КНС и его утепление.</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2,65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0,88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r>
      <w:tr w:rsidR="007376AC">
        <w:trPr>
          <w:trHeight w:val="2160"/>
          <w:jc w:val="center"/>
        </w:trPr>
        <w:tc>
          <w:tcPr>
            <w:tcW w:w="38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локальных очистных сооружений в п.</w:t>
            </w:r>
          </w:p>
          <w:p w:rsidR="007376AC" w:rsidRDefault="00E27220">
            <w:pPr>
              <w:pStyle w:val="70"/>
              <w:framePr w:wrap="notBeside" w:vAnchor="text" w:hAnchor="text" w:xAlign="center" w:y="1"/>
              <w:shd w:val="clear" w:color="auto" w:fill="auto"/>
              <w:spacing w:line="182" w:lineRule="exact"/>
              <w:ind w:left="120"/>
            </w:pPr>
            <w:r>
              <w:t>Шамары. Виды работ и оборудования: Блок сооружений</w:t>
            </w:r>
          </w:p>
          <w:p w:rsidR="007376AC" w:rsidRDefault="00E27220">
            <w:pPr>
              <w:pStyle w:val="70"/>
              <w:framePr w:wrap="notBeside" w:vAnchor="text" w:hAnchor="text" w:xAlign="center" w:y="1"/>
              <w:shd w:val="clear" w:color="auto" w:fill="auto"/>
              <w:spacing w:line="182" w:lineRule="exact"/>
              <w:ind w:left="120"/>
            </w:pPr>
            <w:r>
              <w:t>грубой механической очистки</w:t>
            </w:r>
          </w:p>
          <w:p w:rsidR="007376AC" w:rsidRDefault="00E27220">
            <w:pPr>
              <w:pStyle w:val="70"/>
              <w:framePr w:wrap="notBeside" w:vAnchor="text" w:hAnchor="text" w:xAlign="center" w:y="1"/>
              <w:shd w:val="clear" w:color="auto" w:fill="auto"/>
              <w:spacing w:line="182" w:lineRule="exact"/>
              <w:ind w:left="120"/>
            </w:pPr>
            <w:r>
              <w:t>Приемная камера неочищенных сточных вод</w:t>
            </w:r>
          </w:p>
          <w:p w:rsidR="007376AC" w:rsidRDefault="00E27220">
            <w:pPr>
              <w:pStyle w:val="70"/>
              <w:framePr w:wrap="notBeside" w:vAnchor="text" w:hAnchor="text" w:xAlign="center" w:y="1"/>
              <w:shd w:val="clear" w:color="auto" w:fill="auto"/>
              <w:spacing w:line="182" w:lineRule="exact"/>
              <w:ind w:left="120"/>
            </w:pPr>
            <w:r>
              <w:t>Решетки эскалаторного типа</w:t>
            </w:r>
          </w:p>
          <w:p w:rsidR="007376AC" w:rsidRDefault="00E27220">
            <w:pPr>
              <w:pStyle w:val="70"/>
              <w:framePr w:wrap="notBeside" w:vAnchor="text" w:hAnchor="text" w:xAlign="center" w:y="1"/>
              <w:shd w:val="clear" w:color="auto" w:fill="auto"/>
              <w:spacing w:line="182" w:lineRule="exact"/>
              <w:ind w:left="120"/>
            </w:pPr>
            <w:r>
              <w:t>Песколовки</w:t>
            </w:r>
          </w:p>
          <w:p w:rsidR="007376AC" w:rsidRDefault="00E27220">
            <w:pPr>
              <w:pStyle w:val="70"/>
              <w:framePr w:wrap="notBeside" w:vAnchor="text" w:hAnchor="text" w:xAlign="center" w:y="1"/>
              <w:shd w:val="clear" w:color="auto" w:fill="auto"/>
              <w:spacing w:line="182" w:lineRule="exact"/>
              <w:ind w:left="120"/>
            </w:pPr>
            <w:r>
              <w:t>Блок сооружений механической очистки сточных вод Первичные отстойники</w:t>
            </w:r>
          </w:p>
          <w:p w:rsidR="007376AC" w:rsidRDefault="00E27220">
            <w:pPr>
              <w:pStyle w:val="70"/>
              <w:framePr w:wrap="notBeside" w:vAnchor="text" w:hAnchor="text" w:xAlign="center" w:y="1"/>
              <w:shd w:val="clear" w:color="auto" w:fill="auto"/>
              <w:spacing w:line="182" w:lineRule="exact"/>
              <w:ind w:left="120"/>
            </w:pPr>
            <w:r>
              <w:t>Насосная станция перекачки первичных отстойников на обработку</w:t>
            </w:r>
          </w:p>
          <w:p w:rsidR="007376AC" w:rsidRDefault="00E27220">
            <w:pPr>
              <w:pStyle w:val="70"/>
              <w:framePr w:wrap="notBeside" w:vAnchor="text" w:hAnchor="text" w:xAlign="center" w:y="1"/>
              <w:shd w:val="clear" w:color="auto" w:fill="auto"/>
              <w:spacing w:line="182" w:lineRule="exact"/>
              <w:ind w:left="120"/>
            </w:pPr>
            <w:r>
              <w:t>Блок биолого-химической очистки</w:t>
            </w:r>
          </w:p>
          <w:p w:rsidR="007376AC" w:rsidRDefault="00E27220">
            <w:pPr>
              <w:pStyle w:val="70"/>
              <w:framePr w:wrap="notBeside" w:vAnchor="text" w:hAnchor="text" w:xAlign="center" w:y="1"/>
              <w:shd w:val="clear" w:color="auto" w:fill="auto"/>
              <w:spacing w:line="182" w:lineRule="exact"/>
              <w:ind w:left="120"/>
            </w:pPr>
            <w:r>
              <w:t>Аэротенки</w:t>
            </w:r>
          </w:p>
          <w:p w:rsidR="007376AC" w:rsidRDefault="00E27220">
            <w:pPr>
              <w:pStyle w:val="70"/>
              <w:framePr w:wrap="notBeside" w:vAnchor="text" w:hAnchor="text" w:xAlign="center" w:y="1"/>
              <w:shd w:val="clear" w:color="auto" w:fill="auto"/>
              <w:spacing w:line="182" w:lineRule="exact"/>
              <w:ind w:left="120"/>
            </w:pPr>
            <w:r>
              <w:t>Биофильтры</w:t>
            </w:r>
          </w:p>
          <w:p w:rsidR="007376AC" w:rsidRDefault="00E27220">
            <w:pPr>
              <w:pStyle w:val="70"/>
              <w:framePr w:wrap="notBeside" w:vAnchor="text" w:hAnchor="text" w:xAlign="center" w:y="1"/>
              <w:shd w:val="clear" w:color="auto" w:fill="auto"/>
              <w:spacing w:line="182" w:lineRule="exact"/>
              <w:ind w:left="120"/>
            </w:pPr>
            <w:r>
              <w:t>Флотаторы</w:t>
            </w:r>
          </w:p>
          <w:p w:rsidR="007376AC" w:rsidRDefault="00E27220">
            <w:pPr>
              <w:pStyle w:val="70"/>
              <w:framePr w:wrap="notBeside" w:vAnchor="text" w:hAnchor="text" w:xAlign="center" w:y="1"/>
              <w:shd w:val="clear" w:color="auto" w:fill="auto"/>
              <w:spacing w:line="182" w:lineRule="exact"/>
              <w:ind w:left="120"/>
            </w:pPr>
            <w:r>
              <w:t>Воздуходувная станция Насосная станция перекачки возвратного ила Блок сооружений глубокой доочистки Фильтровальная станция</w:t>
            </w:r>
          </w:p>
          <w:p w:rsidR="007376AC" w:rsidRDefault="00E27220">
            <w:pPr>
              <w:pStyle w:val="70"/>
              <w:framePr w:wrap="notBeside" w:vAnchor="text" w:hAnchor="text" w:xAlign="center" w:y="1"/>
              <w:shd w:val="clear" w:color="auto" w:fill="auto"/>
              <w:spacing w:line="182" w:lineRule="exact"/>
              <w:ind w:left="120"/>
            </w:pPr>
            <w:r>
              <w:t>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902"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28,10</w:t>
            </w:r>
          </w:p>
        </w:tc>
        <w:tc>
          <w:tcPr>
            <w:tcW w:w="99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3,51</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3,51</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3,51</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3,51</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3,51</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3,51</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3,51</w:t>
            </w:r>
          </w:p>
        </w:tc>
        <w:tc>
          <w:tcPr>
            <w:tcW w:w="974"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3,51</w:t>
            </w:r>
          </w:p>
        </w:tc>
      </w:tr>
      <w:tr w:rsidR="007376AC">
        <w:trPr>
          <w:trHeight w:val="1906"/>
          <w:jc w:val="center"/>
        </w:trPr>
        <w:tc>
          <w:tcPr>
            <w:tcW w:w="384"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w:t>
            </w:r>
          </w:p>
        </w:tc>
        <w:tc>
          <w:tcPr>
            <w:tcW w:w="439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sectPr w:rsidR="007376AC">
          <w:headerReference w:type="even" r:id="rId65"/>
          <w:headerReference w:type="default" r:id="rId66"/>
          <w:type w:val="continuous"/>
          <w:pgSz w:w="16837" w:h="11905" w:orient="landscape"/>
          <w:pgMar w:top="1803" w:right="667" w:bottom="939" w:left="835" w:header="0" w:footer="3" w:gutter="0"/>
          <w:cols w:space="720"/>
          <w:noEndnote/>
          <w:docGrid w:linePitch="360"/>
        </w:sectPr>
      </w:pPr>
    </w:p>
    <w:tbl>
      <w:tblPr>
        <w:tblW w:w="0" w:type="auto"/>
        <w:jc w:val="center"/>
        <w:tblLayout w:type="fixed"/>
        <w:tblCellMar>
          <w:left w:w="10" w:type="dxa"/>
          <w:right w:w="10" w:type="dxa"/>
        </w:tblCellMar>
        <w:tblLook w:val="0000"/>
      </w:tblPr>
      <w:tblGrid>
        <w:gridCol w:w="384"/>
        <w:gridCol w:w="4392"/>
        <w:gridCol w:w="960"/>
        <w:gridCol w:w="600"/>
        <w:gridCol w:w="902"/>
        <w:gridCol w:w="994"/>
        <w:gridCol w:w="571"/>
        <w:gridCol w:w="710"/>
        <w:gridCol w:w="706"/>
        <w:gridCol w:w="710"/>
        <w:gridCol w:w="710"/>
        <w:gridCol w:w="850"/>
        <w:gridCol w:w="710"/>
        <w:gridCol w:w="576"/>
        <w:gridCol w:w="576"/>
        <w:gridCol w:w="974"/>
      </w:tblGrid>
      <w:tr w:rsidR="007376AC">
        <w:trPr>
          <w:trHeight w:val="202"/>
          <w:jc w:val="center"/>
        </w:trPr>
        <w:tc>
          <w:tcPr>
            <w:tcW w:w="384"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Капиталь</w:t>
            </w:r>
          </w:p>
        </w:tc>
        <w:tc>
          <w:tcPr>
            <w:tcW w:w="808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320"/>
            </w:pPr>
            <w:r>
              <w:t>в том числе по годам</w:t>
            </w:r>
          </w:p>
        </w:tc>
      </w:tr>
      <w:tr w:rsidR="007376AC">
        <w:trPr>
          <w:trHeight w:val="499"/>
          <w:jc w:val="center"/>
        </w:trPr>
        <w:tc>
          <w:tcPr>
            <w:tcW w:w="384"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40"/>
            </w:pPr>
            <w:r>
              <w:t>Наименование мероприятия и виды работ</w:t>
            </w:r>
          </w:p>
        </w:tc>
        <w:tc>
          <w:tcPr>
            <w:tcW w:w="15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902" w:type="dxa"/>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ные вложения , млн.</w:t>
            </w:r>
          </w:p>
        </w:tc>
        <w:tc>
          <w:tcPr>
            <w:tcW w:w="994"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71"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2016</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2017</w:t>
            </w:r>
          </w:p>
        </w:tc>
        <w:tc>
          <w:tcPr>
            <w:tcW w:w="70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2023</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2024</w:t>
            </w:r>
          </w:p>
        </w:tc>
        <w:tc>
          <w:tcPr>
            <w:tcW w:w="974"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235"/>
          <w:jc w:val="center"/>
        </w:trPr>
        <w:tc>
          <w:tcPr>
            <w:tcW w:w="384"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рублей</w:t>
            </w:r>
          </w:p>
        </w:tc>
        <w:tc>
          <w:tcPr>
            <w:tcW w:w="99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160"/>
          <w:jc w:val="center"/>
        </w:trPr>
        <w:tc>
          <w:tcPr>
            <w:tcW w:w="38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локальных очистных сооружений в с. Сылва</w:t>
            </w:r>
          </w:p>
          <w:p w:rsidR="007376AC" w:rsidRDefault="00E27220">
            <w:pPr>
              <w:pStyle w:val="70"/>
              <w:framePr w:wrap="notBeside" w:vAnchor="text" w:hAnchor="text" w:xAlign="center" w:y="1"/>
              <w:shd w:val="clear" w:color="auto" w:fill="auto"/>
              <w:spacing w:line="182" w:lineRule="exact"/>
              <w:ind w:left="120"/>
            </w:pPr>
            <w:r>
              <w:t>и п. Илим. Виды работ и оборудования: Блок сооружений</w:t>
            </w:r>
          </w:p>
          <w:p w:rsidR="007376AC" w:rsidRDefault="00E27220">
            <w:pPr>
              <w:pStyle w:val="70"/>
              <w:framePr w:wrap="notBeside" w:vAnchor="text" w:hAnchor="text" w:xAlign="center" w:y="1"/>
              <w:shd w:val="clear" w:color="auto" w:fill="auto"/>
              <w:spacing w:line="182" w:lineRule="exact"/>
              <w:ind w:left="120"/>
            </w:pPr>
            <w:r>
              <w:t>грубой механической очистки</w:t>
            </w:r>
          </w:p>
          <w:p w:rsidR="007376AC" w:rsidRDefault="00E27220">
            <w:pPr>
              <w:pStyle w:val="70"/>
              <w:framePr w:wrap="notBeside" w:vAnchor="text" w:hAnchor="text" w:xAlign="center" w:y="1"/>
              <w:shd w:val="clear" w:color="auto" w:fill="auto"/>
              <w:spacing w:line="182" w:lineRule="exact"/>
              <w:ind w:left="120"/>
            </w:pPr>
            <w:r>
              <w:t>Приемная камера неочищенных сточных вод</w:t>
            </w:r>
          </w:p>
          <w:p w:rsidR="007376AC" w:rsidRDefault="00E27220">
            <w:pPr>
              <w:pStyle w:val="70"/>
              <w:framePr w:wrap="notBeside" w:vAnchor="text" w:hAnchor="text" w:xAlign="center" w:y="1"/>
              <w:shd w:val="clear" w:color="auto" w:fill="auto"/>
              <w:spacing w:line="182" w:lineRule="exact"/>
              <w:ind w:left="120"/>
            </w:pPr>
            <w:r>
              <w:t>Решетки эскалаторного типа</w:t>
            </w:r>
          </w:p>
          <w:p w:rsidR="007376AC" w:rsidRDefault="00E27220">
            <w:pPr>
              <w:pStyle w:val="70"/>
              <w:framePr w:wrap="notBeside" w:vAnchor="text" w:hAnchor="text" w:xAlign="center" w:y="1"/>
              <w:shd w:val="clear" w:color="auto" w:fill="auto"/>
              <w:spacing w:line="182" w:lineRule="exact"/>
              <w:ind w:left="120"/>
            </w:pPr>
            <w:r>
              <w:t>Песколовки</w:t>
            </w:r>
          </w:p>
          <w:p w:rsidR="007376AC" w:rsidRDefault="00E27220">
            <w:pPr>
              <w:pStyle w:val="70"/>
              <w:framePr w:wrap="notBeside" w:vAnchor="text" w:hAnchor="text" w:xAlign="center" w:y="1"/>
              <w:shd w:val="clear" w:color="auto" w:fill="auto"/>
              <w:spacing w:line="182" w:lineRule="exact"/>
              <w:ind w:left="120"/>
            </w:pPr>
            <w:r>
              <w:t>Блок сооружений механической очистки стоынх вод Первичные отстойники</w:t>
            </w:r>
          </w:p>
          <w:p w:rsidR="007376AC" w:rsidRDefault="00E27220">
            <w:pPr>
              <w:pStyle w:val="70"/>
              <w:framePr w:wrap="notBeside" w:vAnchor="text" w:hAnchor="text" w:xAlign="center" w:y="1"/>
              <w:shd w:val="clear" w:color="auto" w:fill="auto"/>
              <w:spacing w:line="182" w:lineRule="exact"/>
              <w:ind w:left="120"/>
            </w:pPr>
            <w:r>
              <w:t>Насосная станция перекачки первичных отстойников на обработку</w:t>
            </w:r>
          </w:p>
          <w:p w:rsidR="007376AC" w:rsidRDefault="00E27220">
            <w:pPr>
              <w:pStyle w:val="70"/>
              <w:framePr w:wrap="notBeside" w:vAnchor="text" w:hAnchor="text" w:xAlign="center" w:y="1"/>
              <w:shd w:val="clear" w:color="auto" w:fill="auto"/>
              <w:spacing w:line="182" w:lineRule="exact"/>
              <w:ind w:left="120"/>
            </w:pPr>
            <w:r>
              <w:t>Блок биолого-химической очистки</w:t>
            </w:r>
          </w:p>
          <w:p w:rsidR="007376AC" w:rsidRDefault="00E27220">
            <w:pPr>
              <w:pStyle w:val="70"/>
              <w:framePr w:wrap="notBeside" w:vAnchor="text" w:hAnchor="text" w:xAlign="center" w:y="1"/>
              <w:shd w:val="clear" w:color="auto" w:fill="auto"/>
              <w:spacing w:line="182" w:lineRule="exact"/>
              <w:ind w:left="120"/>
            </w:pPr>
            <w:r>
              <w:t>Аэротенки</w:t>
            </w:r>
          </w:p>
          <w:p w:rsidR="007376AC" w:rsidRDefault="00E27220">
            <w:pPr>
              <w:pStyle w:val="70"/>
              <w:framePr w:wrap="notBeside" w:vAnchor="text" w:hAnchor="text" w:xAlign="center" w:y="1"/>
              <w:shd w:val="clear" w:color="auto" w:fill="auto"/>
              <w:spacing w:line="182" w:lineRule="exact"/>
              <w:ind w:left="120"/>
            </w:pPr>
            <w:r>
              <w:t>Биофильтры</w:t>
            </w:r>
          </w:p>
          <w:p w:rsidR="007376AC" w:rsidRDefault="00E27220">
            <w:pPr>
              <w:pStyle w:val="70"/>
              <w:framePr w:wrap="notBeside" w:vAnchor="text" w:hAnchor="text" w:xAlign="center" w:y="1"/>
              <w:shd w:val="clear" w:color="auto" w:fill="auto"/>
              <w:spacing w:line="182" w:lineRule="exact"/>
              <w:ind w:left="120"/>
            </w:pPr>
            <w:r>
              <w:t>Флотаторы</w:t>
            </w:r>
          </w:p>
          <w:p w:rsidR="007376AC" w:rsidRDefault="00E27220">
            <w:pPr>
              <w:pStyle w:val="70"/>
              <w:framePr w:wrap="notBeside" w:vAnchor="text" w:hAnchor="text" w:xAlign="center" w:y="1"/>
              <w:shd w:val="clear" w:color="auto" w:fill="auto"/>
              <w:spacing w:line="182" w:lineRule="exact"/>
              <w:ind w:left="120"/>
            </w:pPr>
            <w:r>
              <w:t>Воздуходувная станция Насосная станция перекачки возвратного ила Блок сооружений глубокой доочистки Фильтровальная станция</w:t>
            </w:r>
          </w:p>
          <w:p w:rsidR="007376AC" w:rsidRDefault="00E27220">
            <w:pPr>
              <w:pStyle w:val="70"/>
              <w:framePr w:wrap="notBeside" w:vAnchor="text" w:hAnchor="text" w:xAlign="center" w:y="1"/>
              <w:shd w:val="clear" w:color="auto" w:fill="auto"/>
              <w:spacing w:line="182" w:lineRule="exact"/>
              <w:ind w:left="120"/>
            </w:pPr>
            <w:r>
              <w:t>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2017</w:t>
            </w:r>
          </w:p>
        </w:tc>
        <w:tc>
          <w:tcPr>
            <w:tcW w:w="60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2022</w:t>
            </w:r>
          </w:p>
        </w:tc>
        <w:tc>
          <w:tcPr>
            <w:tcW w:w="902"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31,10</w:t>
            </w:r>
          </w:p>
        </w:tc>
        <w:tc>
          <w:tcPr>
            <w:tcW w:w="99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5,18</w:t>
            </w:r>
          </w:p>
        </w:tc>
        <w:tc>
          <w:tcPr>
            <w:tcW w:w="70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5,18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57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96"/>
          <w:jc w:val="center"/>
        </w:trPr>
        <w:tc>
          <w:tcPr>
            <w:tcW w:w="384"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w:t>
            </w:r>
          </w:p>
        </w:tc>
        <w:tc>
          <w:tcPr>
            <w:tcW w:w="439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165"/>
          <w:jc w:val="center"/>
        </w:trPr>
        <w:tc>
          <w:tcPr>
            <w:tcW w:w="38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локальных очистных сооружений в с.Чусовое и д. Мартьяново. Виды работ и оборудования: Блок сооружений грубой механической очистки Приемная камера неочищенных сточных вод Решетки эскалаторного типа Песколовки</w:t>
            </w:r>
          </w:p>
          <w:p w:rsidR="007376AC" w:rsidRDefault="00E27220">
            <w:pPr>
              <w:pStyle w:val="70"/>
              <w:framePr w:wrap="notBeside" w:vAnchor="text" w:hAnchor="text" w:xAlign="center" w:y="1"/>
              <w:shd w:val="clear" w:color="auto" w:fill="auto"/>
              <w:spacing w:line="182" w:lineRule="exact"/>
              <w:ind w:left="120"/>
            </w:pPr>
            <w:r>
              <w:t>Блок сооружений механической очистки сточных вод Первичные отстойники</w:t>
            </w:r>
          </w:p>
          <w:p w:rsidR="007376AC" w:rsidRDefault="00E27220">
            <w:pPr>
              <w:pStyle w:val="70"/>
              <w:framePr w:wrap="notBeside" w:vAnchor="text" w:hAnchor="text" w:xAlign="center" w:y="1"/>
              <w:shd w:val="clear" w:color="auto" w:fill="auto"/>
              <w:spacing w:line="182" w:lineRule="exact"/>
              <w:ind w:left="120"/>
            </w:pPr>
            <w:r>
              <w:t>Насосная станция перекачки первичных отстойников на обработку</w:t>
            </w:r>
          </w:p>
          <w:p w:rsidR="007376AC" w:rsidRDefault="00E27220">
            <w:pPr>
              <w:pStyle w:val="70"/>
              <w:framePr w:wrap="notBeside" w:vAnchor="text" w:hAnchor="text" w:xAlign="center" w:y="1"/>
              <w:shd w:val="clear" w:color="auto" w:fill="auto"/>
              <w:spacing w:line="182" w:lineRule="exact"/>
              <w:ind w:left="120"/>
            </w:pPr>
            <w:r>
              <w:t>Блок биолого-химической очистки</w:t>
            </w:r>
          </w:p>
          <w:p w:rsidR="007376AC" w:rsidRDefault="00E27220">
            <w:pPr>
              <w:pStyle w:val="70"/>
              <w:framePr w:wrap="notBeside" w:vAnchor="text" w:hAnchor="text" w:xAlign="center" w:y="1"/>
              <w:shd w:val="clear" w:color="auto" w:fill="auto"/>
              <w:spacing w:line="182" w:lineRule="exact"/>
              <w:ind w:left="120"/>
            </w:pPr>
            <w:r>
              <w:t>Аэротенки</w:t>
            </w:r>
          </w:p>
          <w:p w:rsidR="007376AC" w:rsidRDefault="00E27220">
            <w:pPr>
              <w:pStyle w:val="70"/>
              <w:framePr w:wrap="notBeside" w:vAnchor="text" w:hAnchor="text" w:xAlign="center" w:y="1"/>
              <w:shd w:val="clear" w:color="auto" w:fill="auto"/>
              <w:spacing w:line="182" w:lineRule="exact"/>
              <w:ind w:left="120"/>
            </w:pPr>
            <w:r>
              <w:t>Биофильтры</w:t>
            </w:r>
          </w:p>
          <w:p w:rsidR="007376AC" w:rsidRDefault="00E27220">
            <w:pPr>
              <w:pStyle w:val="70"/>
              <w:framePr w:wrap="notBeside" w:vAnchor="text" w:hAnchor="text" w:xAlign="center" w:y="1"/>
              <w:shd w:val="clear" w:color="auto" w:fill="auto"/>
              <w:spacing w:line="182" w:lineRule="exact"/>
              <w:ind w:left="120"/>
            </w:pPr>
            <w:r>
              <w:t>Флотаторы</w:t>
            </w:r>
          </w:p>
          <w:p w:rsidR="007376AC" w:rsidRDefault="00E27220">
            <w:pPr>
              <w:pStyle w:val="70"/>
              <w:framePr w:wrap="notBeside" w:vAnchor="text" w:hAnchor="text" w:xAlign="center" w:y="1"/>
              <w:shd w:val="clear" w:color="auto" w:fill="auto"/>
              <w:spacing w:line="182" w:lineRule="exact"/>
              <w:ind w:left="120"/>
            </w:pPr>
            <w:r>
              <w:t>Воздуходувная станция Насосная станция перекачки возвратного ила Блок сооружений глубокой доочистки Фильтровальная станция</w:t>
            </w:r>
          </w:p>
          <w:p w:rsidR="007376AC" w:rsidRDefault="00E27220">
            <w:pPr>
              <w:pStyle w:val="70"/>
              <w:framePr w:wrap="notBeside" w:vAnchor="text" w:hAnchor="text" w:xAlign="center" w:y="1"/>
              <w:shd w:val="clear" w:color="auto" w:fill="auto"/>
              <w:spacing w:line="182" w:lineRule="exact"/>
              <w:ind w:left="120"/>
            </w:pPr>
            <w:r>
              <w:t>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2020</w:t>
            </w:r>
          </w:p>
        </w:tc>
        <w:tc>
          <w:tcPr>
            <w:tcW w:w="60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902"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18,10</w:t>
            </w:r>
          </w:p>
        </w:tc>
        <w:tc>
          <w:tcPr>
            <w:tcW w:w="994"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3,02</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3,02</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3,02</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3,02</w:t>
            </w:r>
          </w:p>
        </w:tc>
        <w:tc>
          <w:tcPr>
            <w:tcW w:w="57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3,02</w:t>
            </w:r>
          </w:p>
        </w:tc>
        <w:tc>
          <w:tcPr>
            <w:tcW w:w="974"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3,02</w:t>
            </w:r>
          </w:p>
        </w:tc>
      </w:tr>
      <w:tr w:rsidR="007376AC">
        <w:trPr>
          <w:trHeight w:val="1896"/>
          <w:jc w:val="center"/>
        </w:trPr>
        <w:tc>
          <w:tcPr>
            <w:tcW w:w="384"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w:t>
            </w:r>
          </w:p>
        </w:tc>
        <w:tc>
          <w:tcPr>
            <w:tcW w:w="439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7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напорных канализационных сетей общей протяженностью </w:t>
            </w:r>
            <w:r>
              <w:rPr>
                <w:lang w:val="en-US"/>
              </w:rPr>
              <w:t>L</w:t>
            </w:r>
            <w:r w:rsidRPr="00760F4E">
              <w:t xml:space="preserve">=1,78 </w:t>
            </w:r>
            <w:r>
              <w:t>км и диаметром от ДУ=50мм до ДУ=200мм в р.п. Шаля. Виды работ:</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12,65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1,58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1,58</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1,58</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392"/>
        <w:gridCol w:w="960"/>
        <w:gridCol w:w="600"/>
        <w:gridCol w:w="902"/>
        <w:gridCol w:w="994"/>
        <w:gridCol w:w="571"/>
        <w:gridCol w:w="710"/>
        <w:gridCol w:w="706"/>
        <w:gridCol w:w="710"/>
        <w:gridCol w:w="710"/>
        <w:gridCol w:w="850"/>
        <w:gridCol w:w="710"/>
        <w:gridCol w:w="576"/>
        <w:gridCol w:w="576"/>
        <w:gridCol w:w="974"/>
      </w:tblGrid>
      <w:tr w:rsidR="007376AC">
        <w:trPr>
          <w:trHeight w:val="202"/>
          <w:jc w:val="center"/>
        </w:trPr>
        <w:tc>
          <w:tcPr>
            <w:tcW w:w="477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2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90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w:t>
            </w:r>
          </w:p>
          <w:p w:rsidR="007376AC" w:rsidRDefault="00E27220">
            <w:pPr>
              <w:pStyle w:val="101"/>
              <w:framePr w:wrap="notBeside" w:vAnchor="text" w:hAnchor="text" w:xAlign="center" w:y="1"/>
              <w:shd w:val="clear" w:color="auto" w:fill="auto"/>
              <w:spacing w:line="182" w:lineRule="exact"/>
              <w:jc w:val="both"/>
            </w:pPr>
            <w:r>
              <w:t>ные вложения , млн. рублей</w:t>
            </w:r>
          </w:p>
        </w:tc>
        <w:tc>
          <w:tcPr>
            <w:tcW w:w="808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320"/>
            </w:pPr>
            <w:r>
              <w:t>в том числе по годам</w:t>
            </w:r>
          </w:p>
        </w:tc>
      </w:tr>
      <w:tr w:rsidR="007376AC">
        <w:trPr>
          <w:trHeight w:val="734"/>
          <w:jc w:val="center"/>
        </w:trPr>
        <w:tc>
          <w:tcPr>
            <w:tcW w:w="477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0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2025</w:t>
            </w:r>
          </w:p>
        </w:tc>
      </w:tr>
      <w:tr w:rsidR="007376AC">
        <w:trPr>
          <w:trHeight w:val="369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Подготовительные работы для бестраншейной прокладки трубопровода с диаметром до 200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200 мм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200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 xml:space="preserve">Бестраншейная замена труб полиэтиленовыми трубами с изменением диаметра от ДУ=50мм до ДУ=200мм Напорные двухслойные полиэтиленовые трубы с соэкструдированными слоями Трубы </w:t>
            </w:r>
            <w:r>
              <w:rPr>
                <w:lang w:val="en-US"/>
              </w:rPr>
              <w:t>U</w:t>
            </w:r>
            <w:r w:rsidRPr="00760F4E">
              <w:t>-</w:t>
            </w:r>
            <w:r>
              <w:rPr>
                <w:lang w:val="en-US"/>
              </w:rPr>
              <w:t>Liner</w:t>
            </w:r>
            <w:r w:rsidRPr="00760F4E">
              <w:t xml:space="preserve"> </w:t>
            </w:r>
            <w:r>
              <w:rPr>
                <w:lang w:val="en-US"/>
              </w:rPr>
              <w:t>DN</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4243"/>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самотечных канализационных сетей общей протяженностью </w:t>
            </w:r>
            <w:r>
              <w:rPr>
                <w:lang w:val="en-US"/>
              </w:rPr>
              <w:t>L</w:t>
            </w:r>
            <w:r w:rsidRPr="00760F4E">
              <w:t xml:space="preserve">=5,2 </w:t>
            </w:r>
            <w:r>
              <w:t>км и диаметром от ДУ=50мм до ДУ=200мм в р.п. Шаля. Виды работ: Подготовительные работы для бестраншейной прокладки трубопровода с диаметром до 200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200 мм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200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замена труб полиэтиленовыми трубами с изменением диаметра от ДУ=50мм до ДУ=200мм Напорные двухслойные полиэтиленовые трубы с соэкструдированными слоями Мультипайп</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2023</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19,20</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2,40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2,40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2,40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r w:rsidR="007376AC">
        <w:trPr>
          <w:trHeight w:val="57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8</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КНС в р.п. Шаля. Виды работ: Установка измельчителя </w:t>
            </w:r>
            <w:r>
              <w:rPr>
                <w:lang w:val="en-US"/>
              </w:rPr>
              <w:t>GRUNDFOS</w:t>
            </w:r>
            <w:r w:rsidRPr="00760F4E">
              <w:t xml:space="preserve"> </w:t>
            </w:r>
            <w:r>
              <w:rPr>
                <w:lang w:val="en-US"/>
              </w:rPr>
              <w:t>Sewer</w:t>
            </w:r>
            <w:r w:rsidRPr="00760F4E">
              <w:t xml:space="preserve"> </w:t>
            </w:r>
            <w:r>
              <w:rPr>
                <w:lang w:val="en-US"/>
              </w:rPr>
              <w:t>Chewer</w:t>
            </w:r>
            <w:r w:rsidRPr="00760F4E">
              <w:t xml:space="preserve"> </w:t>
            </w:r>
            <w:r>
              <w:rPr>
                <w:lang w:val="en-US"/>
              </w:rPr>
              <w:t>SC</w:t>
            </w:r>
            <w:r w:rsidRPr="00760F4E">
              <w:t xml:space="preserve"> </w:t>
            </w:r>
            <w:r>
              <w:t>Установка шкафа управления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2,65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0,88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4392"/>
        <w:gridCol w:w="960"/>
        <w:gridCol w:w="600"/>
        <w:gridCol w:w="902"/>
        <w:gridCol w:w="994"/>
        <w:gridCol w:w="571"/>
        <w:gridCol w:w="710"/>
        <w:gridCol w:w="706"/>
        <w:gridCol w:w="710"/>
        <w:gridCol w:w="710"/>
        <w:gridCol w:w="850"/>
        <w:gridCol w:w="710"/>
        <w:gridCol w:w="576"/>
        <w:gridCol w:w="576"/>
        <w:gridCol w:w="974"/>
      </w:tblGrid>
      <w:tr w:rsidR="007376AC">
        <w:trPr>
          <w:trHeight w:val="202"/>
          <w:jc w:val="center"/>
        </w:trPr>
        <w:tc>
          <w:tcPr>
            <w:tcW w:w="477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2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90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both"/>
            </w:pPr>
            <w:r>
              <w:t>Капиталь</w:t>
            </w:r>
          </w:p>
          <w:p w:rsidR="007376AC" w:rsidRDefault="00E27220">
            <w:pPr>
              <w:pStyle w:val="101"/>
              <w:framePr w:wrap="notBeside" w:vAnchor="text" w:hAnchor="text" w:xAlign="center" w:y="1"/>
              <w:shd w:val="clear" w:color="auto" w:fill="auto"/>
              <w:spacing w:line="182" w:lineRule="exact"/>
              <w:jc w:val="both"/>
            </w:pPr>
            <w:r>
              <w:t>ные вложения , млн. рублей</w:t>
            </w:r>
          </w:p>
        </w:tc>
        <w:tc>
          <w:tcPr>
            <w:tcW w:w="808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320"/>
            </w:pPr>
            <w:r>
              <w:t>в том числе по годам</w:t>
            </w:r>
          </w:p>
        </w:tc>
      </w:tr>
      <w:tr w:rsidR="007376AC">
        <w:trPr>
          <w:trHeight w:val="734"/>
          <w:jc w:val="center"/>
        </w:trPr>
        <w:tc>
          <w:tcPr>
            <w:tcW w:w="477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0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2025</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Насосное оборудование </w:t>
            </w:r>
            <w:r>
              <w:rPr>
                <w:lang w:val="en-US"/>
              </w:rPr>
              <w:t>GRUNDFOS</w:t>
            </w:r>
            <w:r w:rsidRPr="00760F4E">
              <w:t xml:space="preserve"> </w:t>
            </w:r>
            <w:r>
              <w:t xml:space="preserve">серии </w:t>
            </w:r>
            <w:r>
              <w:rPr>
                <w:lang w:val="en-US"/>
              </w:rPr>
              <w:t>S</w:t>
            </w:r>
            <w:r w:rsidRPr="00760F4E">
              <w:t xml:space="preserve"> </w:t>
            </w:r>
            <w:r>
              <w:t>Ремонт павильона КНС и его утепление.</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4618"/>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9</w:t>
            </w:r>
          </w:p>
        </w:tc>
        <w:tc>
          <w:tcPr>
            <w:tcW w:w="439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Строительство самотечных канализационных сетей в п. Шамары, с.Чусовое и д.Мартьяново от проектируемых локальных очистных сооружений до потребителей. Общая протяженность сетей </w:t>
            </w:r>
            <w:r>
              <w:rPr>
                <w:lang w:val="en-US"/>
              </w:rPr>
              <w:t>L</w:t>
            </w:r>
            <w:r w:rsidRPr="00760F4E">
              <w:t xml:space="preserve">=18™ </w:t>
            </w:r>
            <w:r>
              <w:t>диаметром от ДУ=50мм до ДУ=250мм. Виды работ: Подготовительные работы для бестраншейной прокладки трубопровода с диаметром до 250 мм методом горизонтального направленного бурения установкой с тяговым усиливаем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Демонтаж комплекса установки ГНБ после прокладки трубопроводов с тяговым усилием от 12 до 25 тс (от 118,0 до 245,0 кн)</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250 мм с поэтапным бурением и расширением скважины до требуемых диаметров 114 мм (пилотная скважина)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250 мм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ind w:left="120"/>
            </w:pPr>
            <w:r>
              <w:t>Бестраншейная прокладка труб полиэтиленовыми трубами с изменением диаметра ДУ 160мм Напорные двухслойные полиэтиленовые трубы с соэкструдированными слоями МУЛЬТИПАЙП</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2019</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29,25</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4,18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4,18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4,18</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4,18</w:t>
            </w:r>
          </w:p>
        </w:tc>
      </w:tr>
    </w:tbl>
    <w:p w:rsidR="007376AC" w:rsidRDefault="007376AC">
      <w:pPr>
        <w:rPr>
          <w:sz w:val="2"/>
          <w:szCs w:val="2"/>
        </w:rPr>
        <w:sectPr w:rsidR="007376AC">
          <w:headerReference w:type="even" r:id="rId67"/>
          <w:headerReference w:type="default" r:id="rId68"/>
          <w:type w:val="continuous"/>
          <w:pgSz w:w="16837" w:h="11905" w:orient="landscape"/>
          <w:pgMar w:top="1203" w:right="667" w:bottom="982" w:left="835" w:header="0" w:footer="3" w:gutter="0"/>
          <w:cols w:space="720"/>
          <w:noEndnote/>
          <w:docGrid w:linePitch="360"/>
        </w:sectPr>
      </w:pPr>
    </w:p>
    <w:p w:rsidR="007376AC" w:rsidRDefault="00E27220">
      <w:pPr>
        <w:pStyle w:val="a8"/>
        <w:framePr w:wrap="notBeside" w:vAnchor="text" w:hAnchor="text" w:xAlign="center" w:y="1"/>
        <w:shd w:val="clear" w:color="auto" w:fill="auto"/>
        <w:spacing w:before="0" w:line="270" w:lineRule="exact"/>
        <w:jc w:val="center"/>
      </w:pPr>
      <w:r>
        <w:rPr>
          <w:rStyle w:val="aa"/>
        </w:rPr>
        <w:t>Таблица 4.4 — Мероприятия в системе электроснабжения</w:t>
      </w:r>
    </w:p>
    <w:tbl>
      <w:tblPr>
        <w:tblW w:w="0" w:type="auto"/>
        <w:jc w:val="center"/>
        <w:tblLayout w:type="fixed"/>
        <w:tblCellMar>
          <w:left w:w="10" w:type="dxa"/>
          <w:right w:w="10" w:type="dxa"/>
        </w:tblCellMar>
        <w:tblLook w:val="0000"/>
      </w:tblPr>
      <w:tblGrid>
        <w:gridCol w:w="384"/>
        <w:gridCol w:w="4445"/>
        <w:gridCol w:w="835"/>
        <w:gridCol w:w="581"/>
        <w:gridCol w:w="1210"/>
        <w:gridCol w:w="778"/>
        <w:gridCol w:w="552"/>
        <w:gridCol w:w="710"/>
        <w:gridCol w:w="710"/>
        <w:gridCol w:w="706"/>
        <w:gridCol w:w="850"/>
        <w:gridCol w:w="710"/>
        <w:gridCol w:w="710"/>
        <w:gridCol w:w="850"/>
        <w:gridCol w:w="566"/>
        <w:gridCol w:w="595"/>
      </w:tblGrid>
      <w:tr w:rsidR="007376AC">
        <w:trPr>
          <w:trHeight w:val="211"/>
          <w:jc w:val="center"/>
        </w:trPr>
        <w:tc>
          <w:tcPr>
            <w:tcW w:w="4829"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960"/>
            </w:pPr>
            <w:r>
              <w:t>Наименование мероприятия и виды работ</w:t>
            </w:r>
          </w:p>
        </w:tc>
        <w:tc>
          <w:tcPr>
            <w:tcW w:w="141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Годы реализации</w:t>
            </w:r>
          </w:p>
        </w:tc>
        <w:tc>
          <w:tcPr>
            <w:tcW w:w="121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hanging="280"/>
              <w:jc w:val="both"/>
            </w:pPr>
            <w:r>
              <w:t>Капитальные вложения, млн. рублей</w:t>
            </w:r>
          </w:p>
        </w:tc>
        <w:tc>
          <w:tcPr>
            <w:tcW w:w="7737"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140"/>
            </w:pPr>
            <w:r>
              <w:t>в том числе по годам</w:t>
            </w:r>
          </w:p>
        </w:tc>
      </w:tr>
      <w:tr w:rsidR="007376AC">
        <w:trPr>
          <w:trHeight w:val="365"/>
          <w:jc w:val="center"/>
        </w:trPr>
        <w:tc>
          <w:tcPr>
            <w:tcW w:w="4829"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2015</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2024</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197"/>
          <w:jc w:val="center"/>
        </w:trPr>
        <w:tc>
          <w:tcPr>
            <w:tcW w:w="1519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600"/>
            </w:pPr>
            <w:r>
              <w:t>Система электроснабжения</w:t>
            </w:r>
          </w:p>
        </w:tc>
      </w:tr>
      <w:tr w:rsidR="007376AC">
        <w:trPr>
          <w:trHeight w:val="192"/>
          <w:jc w:val="center"/>
        </w:trPr>
        <w:tc>
          <w:tcPr>
            <w:tcW w:w="4829"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180"/>
            </w:pPr>
            <w:r>
              <w:t>Итого</w:t>
            </w:r>
          </w:p>
        </w:tc>
        <w:tc>
          <w:tcPr>
            <w:tcW w:w="141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147,12</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2,59</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12,93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16,63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26,33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33,14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26,39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11,00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10,00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5,55</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ТП-2, ТП-4, ТП- 5, ТП-11, ТП-17, ТП-23, ТП- 14, ТП-9 (первая очередь) в р.п Шаля</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18,10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2,59</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Строительство линий 10 кВ, общая протяженность 12 км.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2018</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2020</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11,10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3,70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74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в т.ч. на первую очередь - реконструкция ТП-1, ТП-3, ТП- 4, ТП-6, ТП-7, ТП-8, ТП-9, ТП-10, ТП-11, ТП-Первомайская в п. Шамары</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17,10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5,70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 ТП-22, 1х250кВа и ТП-24, 1х250кВа в п.Шамары</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14,22</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4,74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93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в т.ч. на первую очередь - реконструкция ТП-4318, ТП-4378, ТП- 4412, ТП-4411, ТП-4380, ТП-4381, ТП-4383, ТП-4317, ТП- 4309, ТП-4397, ТП-4434, ТП-4310, ТП-4311, ТП-4312, ТП- 4384, ТП-4385, ТП-4335 в с.Сылва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2020</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19,20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9,60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9,60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существующих ТП: ТП-2 «Поселок», ТП-3 «ФАП», ТП-4 «Гаражи», ТП-6 «Поселок 2», ТП-10 «АЗС» в п. Илим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2021</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2022</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13,10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6,55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Строительство ТП - 12, ТП-13, ТП-14, ТП-16 в п.Илим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2023</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2024</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11,10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5,55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5,55</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8</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новых ТП 10/0.4 кВ, в т.ч. на первую очередь - в с.Чусовое: ТП №1,2,3</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2020</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17,20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8,60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8,60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9</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и ЛЭП 10 кВ, с учетом нового строительства в п. Колпаковка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2022</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2023</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8,90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4,45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4,45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10</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в т.ч. на первую очередь - п.Сарга - реконструкция ТП-4 «Центр», строительство - ТП-13</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2018</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5,60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0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В п.Сабик - строительство ТП - 6, ТП - 8, ТП - 9.</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2020</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5,90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59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bl>
    <w:p w:rsidR="007376AC" w:rsidRDefault="007376AC">
      <w:pPr>
        <w:rPr>
          <w:sz w:val="2"/>
          <w:szCs w:val="2"/>
        </w:rPr>
        <w:sectPr w:rsidR="007376AC">
          <w:headerReference w:type="even" r:id="rId69"/>
          <w:headerReference w:type="default" r:id="rId70"/>
          <w:headerReference w:type="first" r:id="rId71"/>
          <w:type w:val="continuous"/>
          <w:pgSz w:w="16837" w:h="11905" w:orient="landscape"/>
          <w:pgMar w:top="2124" w:right="801" w:bottom="3487" w:left="835" w:header="0" w:footer="3" w:gutter="0"/>
          <w:cols w:space="720"/>
          <w:noEndnote/>
          <w:titlePg/>
          <w:docGrid w:linePitch="360"/>
        </w:sectPr>
      </w:pPr>
    </w:p>
    <w:p w:rsidR="007376AC" w:rsidRDefault="00E27220">
      <w:pPr>
        <w:pStyle w:val="a8"/>
        <w:framePr w:wrap="notBeside" w:vAnchor="text" w:hAnchor="text" w:xAlign="center" w:y="1"/>
        <w:shd w:val="clear" w:color="auto" w:fill="auto"/>
        <w:spacing w:before="0" w:line="270" w:lineRule="exact"/>
        <w:jc w:val="center"/>
      </w:pPr>
      <w:r>
        <w:rPr>
          <w:rStyle w:val="aa"/>
        </w:rPr>
        <w:lastRenderedPageBreak/>
        <w:t>Таблица 4.5 — Мероприятия в системе газоснабжения</w:t>
      </w:r>
    </w:p>
    <w:tbl>
      <w:tblPr>
        <w:tblW w:w="0" w:type="auto"/>
        <w:jc w:val="center"/>
        <w:tblLayout w:type="fixed"/>
        <w:tblCellMar>
          <w:left w:w="10" w:type="dxa"/>
          <w:right w:w="10" w:type="dxa"/>
        </w:tblCellMar>
        <w:tblLook w:val="0000"/>
      </w:tblPr>
      <w:tblGrid>
        <w:gridCol w:w="302"/>
        <w:gridCol w:w="4262"/>
        <w:gridCol w:w="960"/>
        <w:gridCol w:w="538"/>
        <w:gridCol w:w="1162"/>
        <w:gridCol w:w="960"/>
        <w:gridCol w:w="571"/>
        <w:gridCol w:w="710"/>
        <w:gridCol w:w="706"/>
        <w:gridCol w:w="710"/>
        <w:gridCol w:w="710"/>
        <w:gridCol w:w="850"/>
        <w:gridCol w:w="710"/>
        <w:gridCol w:w="850"/>
        <w:gridCol w:w="576"/>
        <w:gridCol w:w="590"/>
      </w:tblGrid>
      <w:tr w:rsidR="007376AC">
        <w:trPr>
          <w:trHeight w:val="211"/>
          <w:jc w:val="center"/>
        </w:trPr>
        <w:tc>
          <w:tcPr>
            <w:tcW w:w="4564"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820"/>
            </w:pPr>
            <w:r>
              <w:t>Наименование мероприятия и виды работ</w:t>
            </w:r>
          </w:p>
        </w:tc>
        <w:tc>
          <w:tcPr>
            <w:tcW w:w="1498"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left="380" w:hanging="260"/>
            </w:pPr>
            <w:r>
              <w:t>Капитальные вложения, млн. рублей</w:t>
            </w:r>
          </w:p>
        </w:tc>
        <w:tc>
          <w:tcPr>
            <w:tcW w:w="794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40"/>
            </w:pPr>
            <w:r>
              <w:t>в том числе по годам</w:t>
            </w:r>
          </w:p>
        </w:tc>
      </w:tr>
      <w:tr w:rsidR="007376AC">
        <w:trPr>
          <w:trHeight w:val="365"/>
          <w:jc w:val="center"/>
        </w:trPr>
        <w:tc>
          <w:tcPr>
            <w:tcW w:w="4564"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98"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2024</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2025</w:t>
            </w:r>
          </w:p>
        </w:tc>
      </w:tr>
      <w:tr w:rsidR="007376AC">
        <w:trPr>
          <w:trHeight w:val="197"/>
          <w:jc w:val="center"/>
        </w:trPr>
        <w:tc>
          <w:tcPr>
            <w:tcW w:w="15167"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20"/>
            </w:pPr>
            <w:r>
              <w:t>Система газоснабжения</w:t>
            </w:r>
          </w:p>
        </w:tc>
      </w:tr>
      <w:tr w:rsidR="007376AC">
        <w:trPr>
          <w:trHeight w:val="192"/>
          <w:jc w:val="center"/>
        </w:trPr>
        <w:tc>
          <w:tcPr>
            <w:tcW w:w="4564"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60"/>
            </w:pPr>
            <w:r>
              <w:t>Итого</w:t>
            </w:r>
          </w:p>
        </w:tc>
        <w:tc>
          <w:tcPr>
            <w:tcW w:w="1498"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158,20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7,99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14,36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24,31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24,31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13,54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13,54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15,04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15,04</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22,09</w:t>
            </w:r>
          </w:p>
        </w:tc>
      </w:tr>
      <w:tr w:rsidR="007376AC">
        <w:trPr>
          <w:trHeight w:val="1296"/>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Газификация р.п.Шаля - строительство магистрального газопровода от ГРС-2, разработка проектно-сметной документации и строительство ГРП-1 и ГРП-2, прокладка подземных газопроводов высокого давления 1.2 МПа и 0.6 МПа до ГРПШ-2, ГРПШ-3, ГРПШ-4, ГРПШ-16, ГРПШ- 17, ГРПШ-19, ГРПШ-20, ГРПШ-21, ГРПШ-22. Общая протяженность 30км.</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79,90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7,99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7,99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7,99</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7,99</w:t>
            </w:r>
          </w:p>
        </w:tc>
      </w:tr>
      <w:tr w:rsidR="007376AC">
        <w:trPr>
          <w:trHeight w:val="19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Газификация п.Бизь</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2019</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19,90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9,95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9,95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r>
      <w:tr w:rsidR="007376AC">
        <w:trPr>
          <w:trHeight w:val="19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Газификация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2021</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2022</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11,10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r>
      <w:tr w:rsidR="007376AC">
        <w:trPr>
          <w:trHeight w:val="197"/>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Газификация с. Сылва и п.Илим</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2023</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2024</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14,10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7,05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7,05</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r>
      <w:tr w:rsidR="007376AC">
        <w:trPr>
          <w:trHeight w:val="19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Газификация с.Чусовое (первая очередь) и д.Мартьяново</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2025</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14,10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14,10</w:t>
            </w:r>
          </w:p>
        </w:tc>
      </w:tr>
      <w:tr w:rsidR="007376AC">
        <w:trPr>
          <w:trHeight w:val="206"/>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42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Газификация п.Колпаковка и п.Унь</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53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2020</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19,10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6,37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6,37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6,37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5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r>
    </w:tbl>
    <w:p w:rsidR="007376AC" w:rsidRDefault="007376AC">
      <w:pPr>
        <w:rPr>
          <w:sz w:val="2"/>
          <w:szCs w:val="2"/>
        </w:rPr>
        <w:sectPr w:rsidR="007376AC">
          <w:type w:val="continuous"/>
          <w:pgSz w:w="16837" w:h="11905" w:orient="landscape"/>
          <w:pgMar w:top="2124" w:right="817" w:bottom="6434" w:left="843" w:header="0" w:footer="3" w:gutter="0"/>
          <w:cols w:space="720"/>
          <w:noEndnote/>
          <w:docGrid w:linePitch="360"/>
        </w:sectPr>
      </w:pPr>
    </w:p>
    <w:p w:rsidR="007376AC" w:rsidRDefault="00E27220">
      <w:pPr>
        <w:pStyle w:val="a8"/>
        <w:framePr w:wrap="notBeside" w:vAnchor="text" w:hAnchor="text" w:xAlign="center" w:y="1"/>
        <w:shd w:val="clear" w:color="auto" w:fill="auto"/>
        <w:spacing w:before="0" w:line="270" w:lineRule="exact"/>
        <w:jc w:val="center"/>
      </w:pPr>
      <w:r>
        <w:rPr>
          <w:rStyle w:val="aa"/>
        </w:rPr>
        <w:lastRenderedPageBreak/>
        <w:t>Таблица 4.6 — Мероприятия в системе обращения с ТБО</w:t>
      </w:r>
    </w:p>
    <w:tbl>
      <w:tblPr>
        <w:tblW w:w="0" w:type="auto"/>
        <w:jc w:val="center"/>
        <w:tblLayout w:type="fixed"/>
        <w:tblCellMar>
          <w:left w:w="10" w:type="dxa"/>
          <w:right w:w="10" w:type="dxa"/>
        </w:tblCellMar>
        <w:tblLook w:val="0000"/>
      </w:tblPr>
      <w:tblGrid>
        <w:gridCol w:w="389"/>
        <w:gridCol w:w="3725"/>
        <w:gridCol w:w="960"/>
        <w:gridCol w:w="586"/>
        <w:gridCol w:w="1162"/>
        <w:gridCol w:w="960"/>
        <w:gridCol w:w="576"/>
        <w:gridCol w:w="710"/>
        <w:gridCol w:w="706"/>
        <w:gridCol w:w="710"/>
        <w:gridCol w:w="710"/>
        <w:gridCol w:w="850"/>
        <w:gridCol w:w="710"/>
        <w:gridCol w:w="850"/>
        <w:gridCol w:w="576"/>
        <w:gridCol w:w="974"/>
      </w:tblGrid>
      <w:tr w:rsidR="007376AC">
        <w:trPr>
          <w:trHeight w:val="211"/>
          <w:jc w:val="center"/>
        </w:trPr>
        <w:tc>
          <w:tcPr>
            <w:tcW w:w="4114"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00"/>
            </w:pPr>
            <w:r>
              <w:t>Наименование мероприятия и виды работ</w:t>
            </w:r>
          </w:p>
        </w:tc>
        <w:tc>
          <w:tcPr>
            <w:tcW w:w="154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Годы реализации</w:t>
            </w:r>
          </w:p>
        </w:tc>
        <w:tc>
          <w:tcPr>
            <w:tcW w:w="116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hanging="300"/>
              <w:jc w:val="both"/>
            </w:pPr>
            <w:r>
              <w:t>Капитальные вложения, млн. рублей</w:t>
            </w:r>
          </w:p>
        </w:tc>
        <w:tc>
          <w:tcPr>
            <w:tcW w:w="8332"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40"/>
            </w:pPr>
            <w:r>
              <w:t>в том числе по годам</w:t>
            </w:r>
          </w:p>
        </w:tc>
      </w:tr>
      <w:tr w:rsidR="007376AC">
        <w:trPr>
          <w:trHeight w:val="365"/>
          <w:jc w:val="center"/>
        </w:trPr>
        <w:tc>
          <w:tcPr>
            <w:tcW w:w="4114"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4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16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2024</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2025</w:t>
            </w:r>
          </w:p>
        </w:tc>
      </w:tr>
      <w:tr w:rsidR="007376AC">
        <w:trPr>
          <w:trHeight w:val="197"/>
          <w:jc w:val="center"/>
        </w:trPr>
        <w:tc>
          <w:tcPr>
            <w:tcW w:w="7782" w:type="dxa"/>
            <w:gridSpan w:val="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00"/>
            </w:pPr>
            <w:r>
              <w:t>Система обращ</w:t>
            </w:r>
          </w:p>
        </w:tc>
        <w:tc>
          <w:tcPr>
            <w:tcW w:w="7372" w:type="dxa"/>
            <w:gridSpan w:val="10"/>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pPr>
            <w:r>
              <w:t>ения ТБО</w:t>
            </w:r>
          </w:p>
        </w:tc>
      </w:tr>
      <w:tr w:rsidR="007376AC">
        <w:trPr>
          <w:trHeight w:val="192"/>
          <w:jc w:val="center"/>
        </w:trPr>
        <w:tc>
          <w:tcPr>
            <w:tcW w:w="4114"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40"/>
            </w:pPr>
            <w:r>
              <w:t>Итого</w:t>
            </w:r>
          </w:p>
        </w:tc>
        <w:tc>
          <w:tcPr>
            <w:tcW w:w="154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125,19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26,25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23,65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7,35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3,17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10,62</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14,51</w:t>
            </w:r>
          </w:p>
        </w:tc>
      </w:tr>
      <w:tr w:rsidR="007376AC">
        <w:trPr>
          <w:trHeight w:val="379"/>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в районе п. Колпаковка и п. Унь</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2022</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13,20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192"/>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197"/>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Строительство полигона ТБО в районе с. Чусовое</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9,50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3,17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3,17</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3,17</w:t>
            </w:r>
          </w:p>
        </w:tc>
      </w:tr>
      <w:tr w:rsidR="007376AC">
        <w:trPr>
          <w:trHeight w:val="562"/>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Организация площадок для сбора и хранения ТБО в с.Сылва, п.Илим и д.Шигаево с последующим вывозом на полигон ТБО в р.п.Шаля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2016</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379"/>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Строительство полигона ТБО и скотомогильника на участке северо-восточнее р.п.Шаля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2016</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21,20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374"/>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Обновление автопарка существующей системы вывоза ТБО в р.п. 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2018</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7,80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197"/>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374"/>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8</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Строительство полигона ТБО и скотомогильника в районе с.Роща</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9,20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749"/>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9</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организация площадок для сбора и хранения ТБО в д.Ижболда, д.Кедровка, д.Климино, д.Лом, д.Низ, д.Павлы, п.Тепляки , с последующим вывозом на проектируемый полигон с.Роща</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379"/>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10</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Строительство полигона ТБО и скотомогильника восточнее с.Платоново</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8,30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r>
      <w:tr w:rsidR="007376AC">
        <w:trPr>
          <w:trHeight w:val="192"/>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7,45</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7,45</w:t>
            </w:r>
          </w:p>
        </w:tc>
      </w:tr>
      <w:tr w:rsidR="007376AC">
        <w:trPr>
          <w:trHeight w:val="571"/>
          <w:jc w:val="center"/>
        </w:trPr>
        <w:tc>
          <w:tcPr>
            <w:tcW w:w="3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12</w:t>
            </w:r>
          </w:p>
        </w:tc>
        <w:tc>
          <w:tcPr>
            <w:tcW w:w="3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Организация площадок для сбора и хранения ТБО в д.Коптелы, д.Симонята, с.Крюк с последующим вывозом на проектируемый полигон в с.Платоново</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3,89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3,89</w:t>
            </w:r>
          </w:p>
        </w:tc>
      </w:tr>
    </w:tbl>
    <w:p w:rsidR="007376AC" w:rsidRDefault="007376AC">
      <w:pPr>
        <w:rPr>
          <w:sz w:val="2"/>
          <w:szCs w:val="2"/>
        </w:rPr>
        <w:sectPr w:rsidR="007376AC">
          <w:headerReference w:type="even" r:id="rId72"/>
          <w:headerReference w:type="default" r:id="rId73"/>
          <w:headerReference w:type="first" r:id="rId74"/>
          <w:pgSz w:w="16837" w:h="11905" w:orient="landscape"/>
          <w:pgMar w:top="2124" w:right="817" w:bottom="6434" w:left="843" w:header="0" w:footer="3" w:gutter="0"/>
          <w:cols w:space="720"/>
          <w:noEndnote/>
          <w:docGrid w:linePitch="360"/>
        </w:sectPr>
      </w:pPr>
    </w:p>
    <w:p w:rsidR="007376AC" w:rsidRDefault="00E27220">
      <w:pPr>
        <w:pStyle w:val="231"/>
        <w:keepNext/>
        <w:keepLines/>
        <w:shd w:val="clear" w:color="auto" w:fill="auto"/>
        <w:spacing w:after="126" w:line="270" w:lineRule="exact"/>
        <w:ind w:left="20"/>
      </w:pPr>
      <w:bookmarkStart w:id="31" w:name="bookmark32"/>
      <w:bookmarkStart w:id="32" w:name="bookmark33"/>
      <w:r>
        <w:lastRenderedPageBreak/>
        <w:t>4.7. Мероприятия по энергосбережению и повышению энергетической эффективности</w:t>
      </w:r>
      <w:bookmarkEnd w:id="31"/>
      <w:bookmarkEnd w:id="32"/>
    </w:p>
    <w:p w:rsidR="007376AC" w:rsidRDefault="00E27220">
      <w:pPr>
        <w:pStyle w:val="a8"/>
        <w:framePr w:wrap="notBeside" w:vAnchor="text" w:hAnchor="text" w:xAlign="center" w:y="1"/>
        <w:shd w:val="clear" w:color="auto" w:fill="auto"/>
        <w:spacing w:before="0" w:line="270" w:lineRule="exact"/>
        <w:jc w:val="center"/>
      </w:pPr>
      <w:r>
        <w:rPr>
          <w:rStyle w:val="aa"/>
        </w:rPr>
        <w:t>Таблица 4.7 — Мероприятия по энергосбережению и повышению энергетической эффективности</w:t>
      </w:r>
    </w:p>
    <w:tbl>
      <w:tblPr>
        <w:tblW w:w="0" w:type="auto"/>
        <w:jc w:val="center"/>
        <w:tblLayout w:type="fixed"/>
        <w:tblCellMar>
          <w:left w:w="10" w:type="dxa"/>
          <w:right w:w="10" w:type="dxa"/>
        </w:tblCellMar>
        <w:tblLook w:val="0000"/>
      </w:tblPr>
      <w:tblGrid>
        <w:gridCol w:w="307"/>
        <w:gridCol w:w="3662"/>
        <w:gridCol w:w="835"/>
        <w:gridCol w:w="840"/>
        <w:gridCol w:w="1210"/>
        <w:gridCol w:w="960"/>
        <w:gridCol w:w="547"/>
        <w:gridCol w:w="710"/>
        <w:gridCol w:w="706"/>
        <w:gridCol w:w="710"/>
        <w:gridCol w:w="850"/>
        <w:gridCol w:w="710"/>
        <w:gridCol w:w="710"/>
        <w:gridCol w:w="850"/>
        <w:gridCol w:w="566"/>
        <w:gridCol w:w="974"/>
      </w:tblGrid>
      <w:tr w:rsidR="007376AC">
        <w:trPr>
          <w:trHeight w:val="211"/>
          <w:jc w:val="center"/>
        </w:trPr>
        <w:tc>
          <w:tcPr>
            <w:tcW w:w="3969"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20"/>
            </w:pPr>
            <w:r>
              <w:t>Наименование мероприятия и виды работ</w:t>
            </w:r>
          </w:p>
        </w:tc>
        <w:tc>
          <w:tcPr>
            <w:tcW w:w="167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Годы реализации</w:t>
            </w:r>
          </w:p>
        </w:tc>
        <w:tc>
          <w:tcPr>
            <w:tcW w:w="121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ind w:left="400" w:hanging="260"/>
            </w:pPr>
            <w:r>
              <w:t>Капитальные вложения, млн. рублей</w:t>
            </w:r>
          </w:p>
        </w:tc>
        <w:tc>
          <w:tcPr>
            <w:tcW w:w="8293"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20"/>
            </w:pPr>
            <w:r>
              <w:t>в том числе по годам</w:t>
            </w:r>
          </w:p>
        </w:tc>
      </w:tr>
      <w:tr w:rsidR="007376AC">
        <w:trPr>
          <w:trHeight w:val="365"/>
          <w:jc w:val="center"/>
        </w:trPr>
        <w:tc>
          <w:tcPr>
            <w:tcW w:w="3969"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67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2024</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2025</w:t>
            </w:r>
          </w:p>
        </w:tc>
      </w:tr>
      <w:tr w:rsidR="007376AC">
        <w:trPr>
          <w:trHeight w:val="197"/>
          <w:jc w:val="center"/>
        </w:trPr>
        <w:tc>
          <w:tcPr>
            <w:tcW w:w="15147"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440"/>
            </w:pPr>
            <w:r>
              <w:t>Мероприятия по энергосбережению и энергоэффективности</w:t>
            </w:r>
          </w:p>
        </w:tc>
      </w:tr>
      <w:tr w:rsidR="007376AC">
        <w:trPr>
          <w:trHeight w:val="192"/>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760"/>
            </w:pPr>
            <w:r>
              <w:t>Итого</w:t>
            </w:r>
          </w:p>
        </w:tc>
        <w:tc>
          <w:tcPr>
            <w:tcW w:w="167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72,80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2,45</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6,73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10,49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12,76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12,76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4,54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4,54</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4,54</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4,54</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w:t>
            </w: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систем и объектов наружного освещения путем замены светильников уличного освещения на энергосберегающие</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0,17</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w:t>
            </w: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жилищного фонда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2018</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18,10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2,26</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2,26</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2,26</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бюджетного сектора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2016</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17,10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4,28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4,28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системы теплоснабжения</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2,28</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2,28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2,28</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2,28</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2,28</w:t>
            </w:r>
          </w:p>
        </w:tc>
      </w:tr>
      <w:tr w:rsidR="007376AC">
        <w:trPr>
          <w:trHeight w:val="576"/>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системы водоснабжения</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3,77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3,77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3,77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r>
    </w:tbl>
    <w:p w:rsidR="007376AC" w:rsidRDefault="007376AC">
      <w:pPr>
        <w:rPr>
          <w:sz w:val="2"/>
          <w:szCs w:val="2"/>
        </w:rPr>
      </w:pPr>
    </w:p>
    <w:p w:rsidR="007376AC" w:rsidRDefault="00E27220">
      <w:pPr>
        <w:pStyle w:val="321"/>
        <w:keepNext/>
        <w:keepLines/>
        <w:shd w:val="clear" w:color="auto" w:fill="auto"/>
        <w:spacing w:before="229" w:after="263" w:line="485" w:lineRule="exact"/>
        <w:ind w:left="20" w:right="100" w:firstLine="780"/>
      </w:pPr>
      <w:bookmarkStart w:id="33" w:name="bookmark34"/>
      <w:r>
        <w:rPr>
          <w:rStyle w:val="322"/>
        </w:rPr>
        <w:t>Таким образом, совокупная потребность в капитальных вложениях на реализацию программы до 2025 года составляет 1 038,82 тыс. руб. В таблице 4.8 представлены совокупные вложения по системам коммунальной инфраструктуры.</w:t>
      </w:r>
      <w:bookmarkEnd w:id="33"/>
    </w:p>
    <w:p w:rsidR="007376AC" w:rsidRDefault="00E27220">
      <w:pPr>
        <w:pStyle w:val="a8"/>
        <w:framePr w:wrap="notBeside" w:vAnchor="text" w:hAnchor="text" w:xAlign="center" w:y="1"/>
        <w:shd w:val="clear" w:color="auto" w:fill="auto"/>
        <w:spacing w:before="0" w:line="270" w:lineRule="exact"/>
        <w:jc w:val="center"/>
      </w:pPr>
      <w:r>
        <w:rPr>
          <w:rStyle w:val="aa"/>
        </w:rPr>
        <w:t>Таблица 4.8 — Совокупные вложения по системам коммунальной инфраструктуры</w:t>
      </w:r>
    </w:p>
    <w:tbl>
      <w:tblPr>
        <w:tblW w:w="0" w:type="auto"/>
        <w:jc w:val="center"/>
        <w:tblLayout w:type="fixed"/>
        <w:tblCellMar>
          <w:left w:w="10" w:type="dxa"/>
          <w:right w:w="10" w:type="dxa"/>
        </w:tblCellMar>
        <w:tblLook w:val="0000"/>
      </w:tblPr>
      <w:tblGrid>
        <w:gridCol w:w="432"/>
        <w:gridCol w:w="2813"/>
        <w:gridCol w:w="1248"/>
        <w:gridCol w:w="998"/>
        <w:gridCol w:w="950"/>
        <w:gridCol w:w="955"/>
        <w:gridCol w:w="955"/>
        <w:gridCol w:w="955"/>
        <w:gridCol w:w="955"/>
        <w:gridCol w:w="960"/>
        <w:gridCol w:w="955"/>
        <w:gridCol w:w="950"/>
        <w:gridCol w:w="955"/>
        <w:gridCol w:w="960"/>
      </w:tblGrid>
      <w:tr w:rsidR="007376AC">
        <w:trPr>
          <w:trHeight w:val="317"/>
          <w:jc w:val="center"/>
        </w:trPr>
        <w:tc>
          <w:tcPr>
            <w:tcW w:w="43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60"/>
              <w:jc w:val="left"/>
            </w:pPr>
            <w:r>
              <w:rPr>
                <w:rStyle w:val="61"/>
              </w:rPr>
              <w:t>№</w:t>
            </w:r>
          </w:p>
        </w:tc>
        <w:tc>
          <w:tcPr>
            <w:tcW w:w="2813" w:type="dxa"/>
            <w:vMerge w:val="restart"/>
            <w:tcBorders>
              <w:top w:val="single" w:sz="4" w:space="0" w:color="auto"/>
              <w:left w:val="single" w:sz="4" w:space="0" w:color="auto"/>
              <w:right w:val="single" w:sz="4" w:space="0" w:color="auto"/>
            </w:tcBorders>
            <w:shd w:val="clear" w:color="auto" w:fill="FFFFFF"/>
          </w:tcPr>
          <w:p w:rsidR="007376AC" w:rsidRDefault="00E27220">
            <w:pPr>
              <w:pStyle w:val="111"/>
              <w:framePr w:wrap="notBeside" w:vAnchor="text" w:hAnchor="text" w:xAlign="center" w:y="1"/>
              <w:shd w:val="clear" w:color="auto" w:fill="auto"/>
              <w:spacing w:line="240" w:lineRule="auto"/>
              <w:ind w:left="360"/>
            </w:pPr>
            <w:r>
              <w:t>Наименование системы</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111"/>
              <w:framePr w:wrap="notBeside" w:vAnchor="text" w:hAnchor="text" w:xAlign="center" w:y="1"/>
              <w:shd w:val="clear" w:color="auto" w:fill="auto"/>
              <w:spacing w:line="230" w:lineRule="exact"/>
              <w:ind w:right="340"/>
              <w:jc w:val="right"/>
            </w:pPr>
            <w:r>
              <w:t>Всего, млн. руб</w:t>
            </w:r>
          </w:p>
        </w:tc>
        <w:tc>
          <w:tcPr>
            <w:tcW w:w="10548"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780"/>
              <w:jc w:val="left"/>
            </w:pPr>
            <w:r>
              <w:rPr>
                <w:rStyle w:val="61"/>
              </w:rPr>
              <w:t>В том числе по годам, млн. руб.</w:t>
            </w:r>
          </w:p>
        </w:tc>
      </w:tr>
      <w:tr w:rsidR="007376AC">
        <w:trPr>
          <w:trHeight w:val="278"/>
          <w:jc w:val="center"/>
        </w:trPr>
        <w:tc>
          <w:tcPr>
            <w:tcW w:w="43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81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2015</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2016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2017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2018</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2019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2022</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2025</w:t>
            </w:r>
          </w:p>
        </w:tc>
      </w:tr>
      <w:tr w:rsidR="007376AC">
        <w:trPr>
          <w:trHeight w:val="31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1</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теплоснабжения</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188,11</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1,06</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7,56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20,75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23,37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27,25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38,10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36,12</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14,32</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11,07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4,25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4,25</w:t>
            </w:r>
          </w:p>
        </w:tc>
      </w:tr>
      <w:tr w:rsidR="007376AC">
        <w:trPr>
          <w:trHeight w:val="31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2</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водоснабжения</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183,11</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0,58</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11,74</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18,19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26,19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23,51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18,12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21,66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18,76</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15,50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14,43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14,43</w:t>
            </w:r>
          </w:p>
        </w:tc>
      </w:tr>
      <w:tr w:rsidR="007376AC">
        <w:trPr>
          <w:trHeight w:val="30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3</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водоотведения</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164,30</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0,00</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2,40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7,58</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21,31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25,49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28,51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19,87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19,87</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14,69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12,29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12,29</w:t>
            </w:r>
          </w:p>
        </w:tc>
      </w:tr>
      <w:tr w:rsidR="007376AC">
        <w:trPr>
          <w:trHeight w:val="31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4</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электроснабжения</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147,12</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2,59</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2,59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12,93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16,63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26,33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33,14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26,39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11,00</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10,00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5,55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0,00</w:t>
            </w:r>
          </w:p>
        </w:tc>
      </w:tr>
      <w:tr w:rsidR="007376AC">
        <w:trPr>
          <w:trHeight w:val="30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5</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газоснабжения</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158,20</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0,00</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7,99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7,99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14,36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24,31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24,31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13,54</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13,54</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15,04</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15,04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22,09</w:t>
            </w:r>
          </w:p>
        </w:tc>
      </w:tr>
      <w:tr w:rsidR="007376AC">
        <w:trPr>
          <w:trHeight w:val="32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60"/>
            </w:pPr>
            <w:r>
              <w:rPr>
                <w:rStyle w:val="35"/>
              </w:rPr>
              <w:t>6</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20"/>
            </w:pPr>
            <w:r>
              <w:rPr>
                <w:rStyle w:val="35"/>
              </w:rPr>
              <w:t>Система обращения с ТБО</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40"/>
            </w:pPr>
            <w:r>
              <w:rPr>
                <w:rStyle w:val="61"/>
              </w:rPr>
              <w:t>125,19</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00"/>
              <w:jc w:val="left"/>
            </w:pPr>
            <w:r>
              <w:rPr>
                <w:rStyle w:val="61"/>
              </w:rPr>
              <w:t>10,60</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14,70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1"/>
              </w:rPr>
              <w:t>2,60</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26,25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1"/>
              </w:rPr>
              <w:t>23,65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7,35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7,35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4,40</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3,17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10,62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1"/>
              </w:rPr>
              <w:t>14,51</w:t>
            </w:r>
          </w:p>
        </w:tc>
      </w:tr>
    </w:tbl>
    <w:p w:rsidR="007376AC" w:rsidRDefault="007376AC">
      <w:pPr>
        <w:rPr>
          <w:sz w:val="2"/>
          <w:szCs w:val="2"/>
        </w:rPr>
        <w:sectPr w:rsidR="007376AC">
          <w:type w:val="continuous"/>
          <w:pgSz w:w="16837" w:h="11905" w:orient="landscape"/>
          <w:pgMar w:top="1299" w:right="717" w:bottom="1184" w:left="962" w:header="0" w:footer="3" w:gutter="0"/>
          <w:cols w:space="720"/>
          <w:noEndnote/>
          <w:docGrid w:linePitch="360"/>
        </w:sectPr>
      </w:pPr>
    </w:p>
    <w:tbl>
      <w:tblPr>
        <w:tblW w:w="0" w:type="auto"/>
        <w:jc w:val="center"/>
        <w:tblLayout w:type="fixed"/>
        <w:tblCellMar>
          <w:left w:w="10" w:type="dxa"/>
          <w:right w:w="10" w:type="dxa"/>
        </w:tblCellMar>
        <w:tblLook w:val="0000"/>
      </w:tblPr>
      <w:tblGrid>
        <w:gridCol w:w="432"/>
        <w:gridCol w:w="2813"/>
        <w:gridCol w:w="1248"/>
        <w:gridCol w:w="998"/>
        <w:gridCol w:w="950"/>
        <w:gridCol w:w="955"/>
        <w:gridCol w:w="955"/>
        <w:gridCol w:w="955"/>
        <w:gridCol w:w="955"/>
        <w:gridCol w:w="960"/>
        <w:gridCol w:w="955"/>
        <w:gridCol w:w="950"/>
        <w:gridCol w:w="955"/>
        <w:gridCol w:w="960"/>
      </w:tblGrid>
      <w:tr w:rsidR="007376AC">
        <w:trPr>
          <w:trHeight w:val="317"/>
          <w:jc w:val="center"/>
        </w:trPr>
        <w:tc>
          <w:tcPr>
            <w:tcW w:w="432" w:type="dxa"/>
            <w:vMerge w:val="restart"/>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40"/>
              <w:jc w:val="left"/>
            </w:pPr>
            <w:r>
              <w:rPr>
                <w:rStyle w:val="62"/>
              </w:rPr>
              <w:lastRenderedPageBreak/>
              <w:t>№</w:t>
            </w:r>
          </w:p>
        </w:tc>
        <w:tc>
          <w:tcPr>
            <w:tcW w:w="2813" w:type="dxa"/>
            <w:vMerge w:val="restart"/>
            <w:tcBorders>
              <w:top w:val="single" w:sz="4" w:space="0" w:color="auto"/>
              <w:left w:val="single" w:sz="4" w:space="0" w:color="auto"/>
              <w:right w:val="single" w:sz="4" w:space="0" w:color="auto"/>
            </w:tcBorders>
            <w:shd w:val="clear" w:color="auto" w:fill="FFFFFF"/>
          </w:tcPr>
          <w:p w:rsidR="007376AC" w:rsidRDefault="00E27220">
            <w:pPr>
              <w:pStyle w:val="111"/>
              <w:framePr w:wrap="notBeside" w:vAnchor="text" w:hAnchor="text" w:xAlign="center" w:y="1"/>
              <w:shd w:val="clear" w:color="auto" w:fill="auto"/>
              <w:spacing w:line="240" w:lineRule="auto"/>
              <w:ind w:left="360"/>
            </w:pPr>
            <w:r>
              <w:t>Наименование системы</w:t>
            </w:r>
          </w:p>
        </w:tc>
        <w:tc>
          <w:tcPr>
            <w:tcW w:w="1248" w:type="dxa"/>
            <w:vMerge w:val="restart"/>
            <w:tcBorders>
              <w:top w:val="single" w:sz="4" w:space="0" w:color="auto"/>
              <w:left w:val="single" w:sz="4" w:space="0" w:color="auto"/>
              <w:right w:val="single" w:sz="4" w:space="0" w:color="auto"/>
            </w:tcBorders>
            <w:shd w:val="clear" w:color="auto" w:fill="FFFFFF"/>
          </w:tcPr>
          <w:p w:rsidR="007376AC" w:rsidRDefault="00E27220">
            <w:pPr>
              <w:pStyle w:val="111"/>
              <w:framePr w:wrap="notBeside" w:vAnchor="text" w:hAnchor="text" w:xAlign="center" w:y="1"/>
              <w:shd w:val="clear" w:color="auto" w:fill="auto"/>
              <w:spacing w:line="230" w:lineRule="exact"/>
              <w:jc w:val="center"/>
            </w:pPr>
            <w:r>
              <w:t>Всего, млн. руб</w:t>
            </w:r>
          </w:p>
        </w:tc>
        <w:tc>
          <w:tcPr>
            <w:tcW w:w="10548"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3780"/>
              <w:jc w:val="left"/>
            </w:pPr>
            <w:r>
              <w:rPr>
                <w:rStyle w:val="62"/>
              </w:rPr>
              <w:t>В том числе по годам, млн. руб.</w:t>
            </w:r>
          </w:p>
        </w:tc>
      </w:tr>
      <w:tr w:rsidR="007376AC">
        <w:trPr>
          <w:trHeight w:val="278"/>
          <w:jc w:val="center"/>
        </w:trPr>
        <w:tc>
          <w:tcPr>
            <w:tcW w:w="43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2813"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4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2015</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2016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2017</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2018</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2019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2021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2022</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2023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2024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2025</w:t>
            </w:r>
          </w:p>
        </w:tc>
      </w:tr>
      <w:tr w:rsidR="007376AC">
        <w:trPr>
          <w:trHeight w:val="103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40"/>
            </w:pPr>
            <w:r>
              <w:rPr>
                <w:rStyle w:val="36"/>
              </w:rPr>
              <w:t>7</w:t>
            </w:r>
          </w:p>
        </w:tc>
        <w:tc>
          <w:tcPr>
            <w:tcW w:w="281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30" w:lineRule="exact"/>
              <w:ind w:left="100"/>
            </w:pPr>
            <w:r>
              <w:rPr>
                <w:rStyle w:val="36"/>
              </w:rPr>
              <w:t>Мероприятия по энергосбережению и повышению энергетической эффективности</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rPr>
                <w:rStyle w:val="62"/>
              </w:rPr>
              <w:t>72,80</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2,45</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6,73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10,49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12,76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12,76</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4,72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4,72</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4,55</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4,55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4,55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4,55</w:t>
            </w:r>
          </w:p>
        </w:tc>
      </w:tr>
      <w:tr w:rsidR="007376AC">
        <w:trPr>
          <w:trHeight w:val="322"/>
          <w:jc w:val="center"/>
        </w:trPr>
        <w:tc>
          <w:tcPr>
            <w:tcW w:w="324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30"/>
              <w:framePr w:wrap="notBeside" w:vAnchor="text" w:hAnchor="text" w:xAlign="center" w:y="1"/>
              <w:shd w:val="clear" w:color="auto" w:fill="auto"/>
              <w:spacing w:after="0" w:line="240" w:lineRule="auto"/>
              <w:ind w:left="1360"/>
            </w:pPr>
            <w:r>
              <w:rPr>
                <w:rStyle w:val="36"/>
              </w:rPr>
              <w:t>Итого</w:t>
            </w:r>
          </w:p>
        </w:tc>
        <w:tc>
          <w:tcPr>
            <w:tcW w:w="124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center"/>
            </w:pPr>
            <w:r>
              <w:rPr>
                <w:rStyle w:val="62"/>
              </w:rPr>
              <w:t>1038,82</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17,27</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53,71</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80,53</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140,85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40"/>
              <w:jc w:val="left"/>
            </w:pPr>
            <w:r>
              <w:rPr>
                <w:rStyle w:val="62"/>
              </w:rPr>
              <w:t>163,29</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154,23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129,65</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86,45</w:t>
            </w:r>
          </w:p>
        </w:tc>
        <w:tc>
          <w:tcPr>
            <w:tcW w:w="9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74,02</w:t>
            </w:r>
          </w:p>
        </w:tc>
        <w:tc>
          <w:tcPr>
            <w:tcW w:w="95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2"/>
              </w:rPr>
              <w:t>66,73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80"/>
              <w:jc w:val="left"/>
            </w:pPr>
            <w:r>
              <w:rPr>
                <w:rStyle w:val="62"/>
              </w:rPr>
              <w:t>72,12</w:t>
            </w:r>
          </w:p>
        </w:tc>
      </w:tr>
    </w:tbl>
    <w:p w:rsidR="007376AC" w:rsidRDefault="007376AC">
      <w:pPr>
        <w:rPr>
          <w:sz w:val="2"/>
          <w:szCs w:val="2"/>
        </w:rPr>
        <w:sectPr w:rsidR="007376AC">
          <w:headerReference w:type="even" r:id="rId75"/>
          <w:headerReference w:type="default" r:id="rId76"/>
          <w:footerReference w:type="even" r:id="rId77"/>
          <w:footerReference w:type="default" r:id="rId78"/>
          <w:pgSz w:w="16837" w:h="11905" w:orient="landscape"/>
          <w:pgMar w:top="1299" w:right="717" w:bottom="1184" w:left="962" w:header="0" w:footer="3" w:gutter="0"/>
          <w:cols w:space="720"/>
          <w:noEndnote/>
          <w:titlePg/>
          <w:docGrid w:linePitch="360"/>
        </w:sectPr>
      </w:pPr>
    </w:p>
    <w:p w:rsidR="007376AC" w:rsidRDefault="00E27220">
      <w:pPr>
        <w:pStyle w:val="231"/>
        <w:keepNext/>
        <w:keepLines/>
        <w:shd w:val="clear" w:color="auto" w:fill="auto"/>
        <w:spacing w:after="0" w:line="270" w:lineRule="exact"/>
        <w:ind w:left="160" w:firstLine="840"/>
      </w:pPr>
      <w:bookmarkStart w:id="34" w:name="bookmark35"/>
      <w:r>
        <w:lastRenderedPageBreak/>
        <w:t>4.8. Целевые показатели развития коммунальной инфраструктуры</w:t>
      </w:r>
      <w:bookmarkEnd w:id="34"/>
    </w:p>
    <w:p w:rsidR="007376AC" w:rsidRDefault="00E27220">
      <w:pPr>
        <w:pStyle w:val="21"/>
        <w:shd w:val="clear" w:color="auto" w:fill="auto"/>
        <w:spacing w:before="0" w:after="203" w:line="485" w:lineRule="exact"/>
        <w:ind w:left="160" w:right="180" w:firstLine="840"/>
        <w:jc w:val="both"/>
      </w:pPr>
      <w:r>
        <w:rPr>
          <w:rStyle w:val="13"/>
        </w:rPr>
        <w:t>Критерии доступности коммунальных услуг для населения в среднем по Шалинскому городскому округу представлены в таблице 4.9.</w:t>
      </w:r>
    </w:p>
    <w:p w:rsidR="007376AC" w:rsidRDefault="00E27220">
      <w:pPr>
        <w:pStyle w:val="a8"/>
        <w:framePr w:wrap="notBeside" w:vAnchor="text" w:hAnchor="text" w:xAlign="center" w:y="1"/>
        <w:shd w:val="clear" w:color="auto" w:fill="auto"/>
        <w:spacing w:before="0"/>
        <w:jc w:val="center"/>
      </w:pPr>
      <w:r>
        <w:rPr>
          <w:rStyle w:val="aa"/>
        </w:rPr>
        <w:t>Таблица 4.9 - Уровни доступности коммунальных услуг для населения в 2014 году</w:t>
      </w:r>
    </w:p>
    <w:tbl>
      <w:tblPr>
        <w:tblW w:w="0" w:type="auto"/>
        <w:jc w:val="center"/>
        <w:tblLayout w:type="fixed"/>
        <w:tblCellMar>
          <w:left w:w="10" w:type="dxa"/>
          <w:right w:w="10" w:type="dxa"/>
        </w:tblCellMar>
        <w:tblLook w:val="0000"/>
      </w:tblPr>
      <w:tblGrid>
        <w:gridCol w:w="566"/>
        <w:gridCol w:w="6158"/>
        <w:gridCol w:w="3067"/>
      </w:tblGrid>
      <w:tr w:rsidR="007376AC">
        <w:trPr>
          <w:trHeight w:val="797"/>
          <w:jc w:val="center"/>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ind w:left="180"/>
              <w:jc w:val="left"/>
            </w:pPr>
            <w:r>
              <w:rPr>
                <w:rStyle w:val="63"/>
              </w:rPr>
              <w:t>№ п/п</w:t>
            </w:r>
          </w:p>
        </w:tc>
        <w:tc>
          <w:tcPr>
            <w:tcW w:w="61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040"/>
              <w:jc w:val="left"/>
            </w:pPr>
            <w:r>
              <w:rPr>
                <w:rStyle w:val="63"/>
              </w:rPr>
              <w:t>Наименование критерия</w:t>
            </w:r>
          </w:p>
        </w:tc>
        <w:tc>
          <w:tcPr>
            <w:tcW w:w="306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480"/>
              <w:jc w:val="left"/>
            </w:pPr>
            <w:r>
              <w:rPr>
                <w:rStyle w:val="63"/>
              </w:rPr>
              <w:t>Уровень доступности:</w:t>
            </w:r>
          </w:p>
        </w:tc>
      </w:tr>
      <w:tr w:rsidR="007376AC">
        <w:trPr>
          <w:trHeight w:val="787"/>
          <w:jc w:val="center"/>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80"/>
              <w:jc w:val="left"/>
            </w:pPr>
            <w:r>
              <w:rPr>
                <w:rStyle w:val="63"/>
              </w:rPr>
              <w:t>1</w:t>
            </w:r>
          </w:p>
        </w:tc>
        <w:tc>
          <w:tcPr>
            <w:tcW w:w="61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both"/>
            </w:pPr>
            <w:r>
              <w:rPr>
                <w:rStyle w:val="63"/>
              </w:rPr>
              <w:t>Доля расходов на коммунальные услуги в совокупном доходе семьи, %</w:t>
            </w:r>
          </w:p>
        </w:tc>
        <w:tc>
          <w:tcPr>
            <w:tcW w:w="306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360"/>
              <w:jc w:val="left"/>
            </w:pPr>
            <w:r>
              <w:rPr>
                <w:rStyle w:val="63"/>
              </w:rPr>
              <w:t>5,8</w:t>
            </w:r>
          </w:p>
        </w:tc>
      </w:tr>
      <w:tr w:rsidR="007376AC">
        <w:trPr>
          <w:trHeight w:val="504"/>
          <w:jc w:val="center"/>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80"/>
              <w:jc w:val="left"/>
            </w:pPr>
            <w:r>
              <w:rPr>
                <w:rStyle w:val="63"/>
              </w:rPr>
              <w:t>2</w:t>
            </w:r>
          </w:p>
        </w:tc>
        <w:tc>
          <w:tcPr>
            <w:tcW w:w="61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Доля населения с доходами ниже прожиточного минимума, %</w:t>
            </w:r>
          </w:p>
        </w:tc>
        <w:tc>
          <w:tcPr>
            <w:tcW w:w="306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360"/>
              <w:jc w:val="left"/>
            </w:pPr>
            <w:r>
              <w:rPr>
                <w:rStyle w:val="63"/>
              </w:rPr>
              <w:t>5,8</w:t>
            </w:r>
          </w:p>
        </w:tc>
      </w:tr>
      <w:tr w:rsidR="007376AC">
        <w:trPr>
          <w:trHeight w:val="499"/>
          <w:jc w:val="center"/>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80"/>
              <w:jc w:val="left"/>
            </w:pPr>
            <w:r>
              <w:rPr>
                <w:rStyle w:val="63"/>
              </w:rPr>
              <w:t>3</w:t>
            </w:r>
          </w:p>
        </w:tc>
        <w:tc>
          <w:tcPr>
            <w:tcW w:w="61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Уровень собираемости платежей за коммунальные услуги, %</w:t>
            </w:r>
          </w:p>
        </w:tc>
        <w:tc>
          <w:tcPr>
            <w:tcW w:w="306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360"/>
              <w:jc w:val="left"/>
            </w:pPr>
            <w:r>
              <w:rPr>
                <w:rStyle w:val="63"/>
              </w:rPr>
              <w:t>95,8</w:t>
            </w:r>
          </w:p>
        </w:tc>
      </w:tr>
      <w:tr w:rsidR="007376AC">
        <w:trPr>
          <w:trHeight w:val="802"/>
          <w:jc w:val="center"/>
        </w:trPr>
        <w:tc>
          <w:tcPr>
            <w:tcW w:w="56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80"/>
              <w:jc w:val="left"/>
            </w:pPr>
            <w:r>
              <w:rPr>
                <w:rStyle w:val="63"/>
              </w:rPr>
              <w:t>4</w:t>
            </w:r>
          </w:p>
        </w:tc>
        <w:tc>
          <w:tcPr>
            <w:tcW w:w="61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98" w:lineRule="exact"/>
              <w:jc w:val="both"/>
            </w:pPr>
            <w:r>
              <w:rPr>
                <w:rStyle w:val="63"/>
              </w:rPr>
              <w:t>Доля получателей субсидий на оплату коммунальных услуг в общей численности населения, %</w:t>
            </w:r>
          </w:p>
        </w:tc>
        <w:tc>
          <w:tcPr>
            <w:tcW w:w="306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1360"/>
              <w:jc w:val="left"/>
            </w:pPr>
            <w:r>
              <w:rPr>
                <w:rStyle w:val="63"/>
              </w:rPr>
              <w:t>7,3</w:t>
            </w:r>
          </w:p>
        </w:tc>
      </w:tr>
    </w:tbl>
    <w:p w:rsidR="007376AC" w:rsidRDefault="007376AC">
      <w:pPr>
        <w:rPr>
          <w:sz w:val="2"/>
          <w:szCs w:val="2"/>
        </w:rPr>
      </w:pPr>
    </w:p>
    <w:p w:rsidR="007376AC" w:rsidRDefault="00E27220">
      <w:pPr>
        <w:pStyle w:val="21"/>
        <w:shd w:val="clear" w:color="auto" w:fill="auto"/>
        <w:spacing w:before="0" w:after="64" w:line="485" w:lineRule="exact"/>
        <w:ind w:left="160" w:right="180" w:firstLine="840"/>
        <w:jc w:val="both"/>
      </w:pPr>
      <w:r>
        <w:rPr>
          <w:rStyle w:val="13"/>
        </w:rPr>
        <w:t>Вышеуказанные данные представлены по всем видам коммунальных услуг. Значение критериев позволяет сказать, что уровень доступности коммунальных услуг на территории Шалинского городского округа можно охарактеризовать как «средний».</w:t>
      </w:r>
    </w:p>
    <w:p w:rsidR="007376AC" w:rsidRDefault="00E27220">
      <w:pPr>
        <w:pStyle w:val="21"/>
        <w:shd w:val="clear" w:color="auto" w:fill="auto"/>
        <w:spacing w:before="0" w:after="204" w:line="480" w:lineRule="exact"/>
        <w:ind w:left="160" w:right="180" w:firstLine="840"/>
        <w:jc w:val="both"/>
      </w:pPr>
      <w:r>
        <w:rPr>
          <w:rStyle w:val="13"/>
        </w:rPr>
        <w:t>Целевые показатели развития коммунальной инфраструктуры, достижение которых планируется при реализации программы комплексного развития систем коммунальной инфраструктуры, представлены в таблице 4.10.</w:t>
      </w:r>
    </w:p>
    <w:p w:rsidR="007376AC" w:rsidRDefault="00E27220">
      <w:pPr>
        <w:pStyle w:val="a8"/>
        <w:framePr w:wrap="notBeside" w:vAnchor="text" w:hAnchor="text" w:xAlign="center" w:y="1"/>
        <w:shd w:val="clear" w:color="auto" w:fill="auto"/>
        <w:spacing w:before="0" w:line="485" w:lineRule="exact"/>
        <w:jc w:val="center"/>
      </w:pPr>
      <w:r>
        <w:rPr>
          <w:rStyle w:val="aa"/>
        </w:rPr>
        <w:t>Таблица 4.10. - Целевые показатели развития коммунальной инфраструктуры Шалинского городского округа</w:t>
      </w:r>
    </w:p>
    <w:tbl>
      <w:tblPr>
        <w:tblW w:w="0" w:type="auto"/>
        <w:jc w:val="center"/>
        <w:tblLayout w:type="fixed"/>
        <w:tblCellMar>
          <w:left w:w="10" w:type="dxa"/>
          <w:right w:w="10" w:type="dxa"/>
        </w:tblCellMar>
        <w:tblLook w:val="0000"/>
      </w:tblPr>
      <w:tblGrid>
        <w:gridCol w:w="605"/>
        <w:gridCol w:w="3970"/>
        <w:gridCol w:w="1186"/>
        <w:gridCol w:w="2299"/>
        <w:gridCol w:w="2170"/>
      </w:tblGrid>
      <w:tr w:rsidR="007376AC">
        <w:trPr>
          <w:trHeight w:val="307"/>
          <w:jc w:val="center"/>
        </w:trPr>
        <w:tc>
          <w:tcPr>
            <w:tcW w:w="605"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97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18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2299" w:type="dxa"/>
            <w:tcBorders>
              <w:top w:val="single" w:sz="4" w:space="0" w:color="auto"/>
              <w:left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Значение</w:t>
            </w:r>
          </w:p>
        </w:tc>
        <w:tc>
          <w:tcPr>
            <w:tcW w:w="217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811"/>
          <w:jc w:val="center"/>
        </w:trPr>
        <w:tc>
          <w:tcPr>
            <w:tcW w:w="605"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69" w:lineRule="exact"/>
              <w:jc w:val="both"/>
            </w:pPr>
            <w:r>
              <w:rPr>
                <w:rStyle w:val="63"/>
              </w:rPr>
              <w:t>№ п/п</w:t>
            </w:r>
          </w:p>
        </w:tc>
        <w:tc>
          <w:tcPr>
            <w:tcW w:w="3970"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80"/>
              <w:jc w:val="left"/>
            </w:pPr>
            <w:r>
              <w:rPr>
                <w:rStyle w:val="63"/>
              </w:rPr>
              <w:t>Целевой индикатор</w:t>
            </w:r>
          </w:p>
        </w:tc>
        <w:tc>
          <w:tcPr>
            <w:tcW w:w="1186"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3"/>
              </w:rPr>
              <w:t>Ед. изм.</w:t>
            </w:r>
          </w:p>
        </w:tc>
        <w:tc>
          <w:tcPr>
            <w:tcW w:w="2299"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rPr>
                <w:rStyle w:val="63"/>
              </w:rPr>
              <w:t>индикатора до реализации программы</w:t>
            </w:r>
          </w:p>
        </w:tc>
        <w:tc>
          <w:tcPr>
            <w:tcW w:w="2170" w:type="dxa"/>
            <w:tcBorders>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300"/>
            </w:pPr>
            <w:r>
              <w:rPr>
                <w:rStyle w:val="63"/>
              </w:rPr>
              <w:t>Изменение</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1.</w:t>
            </w:r>
          </w:p>
        </w:tc>
        <w:tc>
          <w:tcPr>
            <w:tcW w:w="9625"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after="60" w:line="240" w:lineRule="auto"/>
              <w:ind w:left="900"/>
              <w:jc w:val="left"/>
            </w:pPr>
            <w:r>
              <w:rPr>
                <w:rStyle w:val="63"/>
              </w:rPr>
              <w:t>Надежность (бесперебойность) и качество снабжения потребителей услугой</w:t>
            </w:r>
          </w:p>
          <w:p w:rsidR="007376AC" w:rsidRDefault="00E27220">
            <w:pPr>
              <w:pStyle w:val="60"/>
              <w:framePr w:wrap="notBeside" w:vAnchor="text" w:hAnchor="text" w:xAlign="center" w:y="1"/>
              <w:shd w:val="clear" w:color="auto" w:fill="auto"/>
              <w:spacing w:before="60" w:line="240" w:lineRule="auto"/>
              <w:ind w:left="3960"/>
              <w:jc w:val="left"/>
            </w:pPr>
            <w:r>
              <w:rPr>
                <w:rStyle w:val="63"/>
              </w:rPr>
              <w:t>теплоснабжения</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1.1</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rPr>
                <w:rStyle w:val="63"/>
              </w:rPr>
              <w:t>Аварийность системы теплоснабжения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3"/>
              </w:rPr>
              <w:t>ед./км</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20"/>
              <w:jc w:val="left"/>
            </w:pPr>
            <w:r>
              <w:rPr>
                <w:rStyle w:val="63"/>
              </w:rPr>
              <w:t>0,32</w:t>
            </w:r>
          </w:p>
        </w:tc>
        <w:tc>
          <w:tcPr>
            <w:tcW w:w="21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300"/>
            </w:pPr>
            <w:r>
              <w:rPr>
                <w:rStyle w:val="63"/>
              </w:rPr>
              <w:t>уменьшение не менее чем на 10%</w:t>
            </w:r>
          </w:p>
        </w:tc>
      </w:tr>
      <w:tr w:rsidR="007376AC">
        <w:trPr>
          <w:trHeight w:val="88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1.2</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3"/>
              </w:rPr>
              <w:t>Уровень потерь</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3"/>
              </w:rPr>
              <w:t>%</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20"/>
              <w:jc w:val="left"/>
            </w:pPr>
            <w:r>
              <w:rPr>
                <w:rStyle w:val="63"/>
              </w:rPr>
              <w:t>13,56</w:t>
            </w:r>
          </w:p>
        </w:tc>
        <w:tc>
          <w:tcPr>
            <w:tcW w:w="21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300"/>
            </w:pPr>
            <w:r>
              <w:rPr>
                <w:rStyle w:val="63"/>
              </w:rPr>
              <w:t>уменьшение не менее чем на 25%</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605"/>
        <w:gridCol w:w="3970"/>
        <w:gridCol w:w="1186"/>
        <w:gridCol w:w="2280"/>
        <w:gridCol w:w="2189"/>
      </w:tblGrid>
      <w:tr w:rsidR="007376AC">
        <w:trPr>
          <w:trHeight w:val="1123"/>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jc w:val="both"/>
            </w:pPr>
            <w:r>
              <w:rPr>
                <w:rStyle w:val="64"/>
              </w:rPr>
              <w:lastRenderedPageBreak/>
              <w:t>№ п/п</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980"/>
              <w:jc w:val="left"/>
            </w:pPr>
            <w:r>
              <w:rPr>
                <w:rStyle w:val="64"/>
              </w:rPr>
              <w:t>Целевой индикатор</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4"/>
              </w:rPr>
              <w:t>Ед. изм.</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left="520" w:firstLine="380"/>
              <w:jc w:val="left"/>
            </w:pPr>
            <w:r>
              <w:rPr>
                <w:rStyle w:val="64"/>
              </w:rPr>
              <w:t>Значение индикатора до реализации программы</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40"/>
              <w:jc w:val="left"/>
            </w:pPr>
            <w:r>
              <w:rPr>
                <w:rStyle w:val="64"/>
              </w:rPr>
              <w:t>Изменение</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1.3</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Износ системы теплоснабжения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79,98</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60"/>
            </w:pPr>
            <w:r>
              <w:rPr>
                <w:rStyle w:val="64"/>
              </w:rPr>
              <w:t>уменьшение не менее чем на 10%</w:t>
            </w:r>
          </w:p>
        </w:tc>
      </w:tr>
      <w:tr w:rsidR="007376AC">
        <w:trPr>
          <w:trHeight w:val="63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1.4</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rPr>
                <w:rStyle w:val="64"/>
              </w:rPr>
              <w:t>Удельный вес сетей, нуждающихся в замене</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77,7</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60"/>
            </w:pPr>
            <w:r>
              <w:rPr>
                <w:rStyle w:val="64"/>
              </w:rPr>
              <w:t>уменьшение не менее чем на 20%</w:t>
            </w:r>
          </w:p>
        </w:tc>
      </w:tr>
      <w:tr w:rsidR="007376AC">
        <w:trPr>
          <w:trHeight w:val="566"/>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2.</w:t>
            </w:r>
          </w:p>
        </w:tc>
        <w:tc>
          <w:tcPr>
            <w:tcW w:w="9625"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after="60" w:line="240" w:lineRule="auto"/>
              <w:ind w:left="900"/>
              <w:jc w:val="left"/>
            </w:pPr>
            <w:r>
              <w:rPr>
                <w:rStyle w:val="64"/>
              </w:rPr>
              <w:t>Надежность (бесперебойность) и качество снабжения потребителей услугой</w:t>
            </w:r>
          </w:p>
          <w:p w:rsidR="007376AC" w:rsidRDefault="00E27220">
            <w:pPr>
              <w:pStyle w:val="60"/>
              <w:framePr w:wrap="notBeside" w:vAnchor="text" w:hAnchor="text" w:xAlign="center" w:y="1"/>
              <w:shd w:val="clear" w:color="auto" w:fill="auto"/>
              <w:spacing w:before="60" w:line="240" w:lineRule="auto"/>
              <w:ind w:left="4040"/>
              <w:jc w:val="left"/>
            </w:pPr>
            <w:r>
              <w:rPr>
                <w:rStyle w:val="64"/>
              </w:rPr>
              <w:t>водоснабжения</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2.1</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both"/>
            </w:pPr>
            <w:r>
              <w:rPr>
                <w:rStyle w:val="64"/>
              </w:rPr>
              <w:t>Аварийность системы водоснабжения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4"/>
              </w:rPr>
              <w:t>ед./км</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0,12</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63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2.2</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Уровень потерь</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12,56</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25%</w:t>
            </w:r>
          </w:p>
        </w:tc>
      </w:tr>
      <w:tr w:rsidR="007376AC">
        <w:trPr>
          <w:trHeight w:val="63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2.3</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Износ системы водоснабжения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71,52</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638"/>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2.4</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rPr>
                <w:rStyle w:val="64"/>
              </w:rPr>
              <w:t>Удельный вес сетей, нуждающихся в замене</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68,50</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4" w:lineRule="exact"/>
              <w:ind w:right="260"/>
            </w:pPr>
            <w:r>
              <w:rPr>
                <w:rStyle w:val="64"/>
              </w:rPr>
              <w:t>уменьшение не менее чем на 20%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3.</w:t>
            </w:r>
          </w:p>
        </w:tc>
        <w:tc>
          <w:tcPr>
            <w:tcW w:w="9625"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after="120" w:line="240" w:lineRule="auto"/>
              <w:ind w:left="900"/>
              <w:jc w:val="left"/>
            </w:pPr>
            <w:r>
              <w:rPr>
                <w:rStyle w:val="64"/>
              </w:rPr>
              <w:t>Надежность (бесперебойность) и качество снабжения потребителей услугой</w:t>
            </w:r>
          </w:p>
          <w:p w:rsidR="007376AC" w:rsidRDefault="00E27220">
            <w:pPr>
              <w:pStyle w:val="60"/>
              <w:framePr w:wrap="notBeside" w:vAnchor="text" w:hAnchor="text" w:xAlign="center" w:y="1"/>
              <w:shd w:val="clear" w:color="auto" w:fill="auto"/>
              <w:spacing w:before="120" w:line="240" w:lineRule="auto"/>
              <w:ind w:left="4040"/>
              <w:jc w:val="left"/>
            </w:pPr>
            <w:r>
              <w:rPr>
                <w:rStyle w:val="64"/>
              </w:rPr>
              <w:t>водоотведения</w:t>
            </w:r>
          </w:p>
        </w:tc>
      </w:tr>
      <w:tr w:rsidR="007376AC">
        <w:trPr>
          <w:trHeight w:val="566"/>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3.1</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rPr>
                <w:rStyle w:val="64"/>
              </w:rPr>
              <w:t>Аварийность системы водоотведения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4"/>
              </w:rPr>
              <w:t>ед./км</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0,05</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3.2</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Износ системы водоотведения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71,55</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3.3</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both"/>
            </w:pPr>
            <w:r>
              <w:rPr>
                <w:rStyle w:val="64"/>
              </w:rPr>
              <w:t>Удельный вес сетей, нуждающихся в замене</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69,9</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20%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4.</w:t>
            </w:r>
          </w:p>
        </w:tc>
        <w:tc>
          <w:tcPr>
            <w:tcW w:w="9625"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after="60" w:line="240" w:lineRule="auto"/>
              <w:ind w:left="900"/>
              <w:jc w:val="left"/>
            </w:pPr>
            <w:r>
              <w:rPr>
                <w:rStyle w:val="64"/>
              </w:rPr>
              <w:t>Надежность (бесперебойность) и качество снабжения потребителей услугой</w:t>
            </w:r>
          </w:p>
          <w:p w:rsidR="007376AC" w:rsidRDefault="00E27220">
            <w:pPr>
              <w:pStyle w:val="60"/>
              <w:framePr w:wrap="notBeside" w:vAnchor="text" w:hAnchor="text" w:xAlign="center" w:y="1"/>
              <w:shd w:val="clear" w:color="auto" w:fill="auto"/>
              <w:spacing w:before="60" w:line="240" w:lineRule="auto"/>
              <w:ind w:left="3860"/>
              <w:jc w:val="left"/>
            </w:pPr>
            <w:r>
              <w:rPr>
                <w:rStyle w:val="64"/>
              </w:rPr>
              <w:t>электроснабжения</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4.1</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both"/>
            </w:pPr>
            <w:r>
              <w:rPr>
                <w:rStyle w:val="64"/>
              </w:rPr>
              <w:t>Аварийность системы электроснабжения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260"/>
              <w:jc w:val="left"/>
            </w:pPr>
            <w:r>
              <w:rPr>
                <w:rStyle w:val="64"/>
              </w:rPr>
              <w:t>ед./км</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0,11</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4.2</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Износ сетей электроснабжения</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70,00</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10%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4.3</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83" w:lineRule="exact"/>
              <w:jc w:val="both"/>
            </w:pPr>
            <w:r>
              <w:rPr>
                <w:rStyle w:val="64"/>
              </w:rPr>
              <w:t>Удельный вес сетей, нуждающихся в замене</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60,00</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ind w:right="260"/>
            </w:pPr>
            <w:r>
              <w:rPr>
                <w:rStyle w:val="64"/>
              </w:rPr>
              <w:t>уменьшение не менее чем на 20%</w:t>
            </w:r>
          </w:p>
        </w:tc>
      </w:tr>
      <w:tr w:rsidR="007376AC">
        <w:trPr>
          <w:trHeight w:val="562"/>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5.</w:t>
            </w:r>
          </w:p>
        </w:tc>
        <w:tc>
          <w:tcPr>
            <w:tcW w:w="9625" w:type="dxa"/>
            <w:gridSpan w:val="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after="60" w:line="240" w:lineRule="auto"/>
              <w:ind w:left="260"/>
              <w:jc w:val="left"/>
            </w:pPr>
            <w:r>
              <w:rPr>
                <w:rStyle w:val="64"/>
              </w:rPr>
              <w:t>Надежность (бесперебойность) и качество снабжения потребителей услугой утилизации</w:t>
            </w:r>
          </w:p>
          <w:p w:rsidR="007376AC" w:rsidRDefault="00E27220">
            <w:pPr>
              <w:pStyle w:val="60"/>
              <w:framePr w:wrap="notBeside" w:vAnchor="text" w:hAnchor="text" w:xAlign="center" w:y="1"/>
              <w:shd w:val="clear" w:color="auto" w:fill="auto"/>
              <w:spacing w:before="60" w:line="240" w:lineRule="auto"/>
              <w:ind w:left="4580"/>
              <w:jc w:val="left"/>
            </w:pPr>
            <w:r>
              <w:rPr>
                <w:rStyle w:val="64"/>
              </w:rPr>
              <w:t>ТБО</w:t>
            </w:r>
          </w:p>
        </w:tc>
      </w:tr>
      <w:tr w:rsidR="007376AC">
        <w:trPr>
          <w:trHeight w:val="571"/>
          <w:jc w:val="center"/>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jc w:val="both"/>
            </w:pPr>
            <w:r>
              <w:rPr>
                <w:rStyle w:val="64"/>
              </w:rPr>
              <w:t>5.1</w:t>
            </w:r>
          </w:p>
        </w:tc>
        <w:tc>
          <w:tcPr>
            <w:tcW w:w="397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78" w:lineRule="exact"/>
              <w:jc w:val="both"/>
            </w:pPr>
            <w:r>
              <w:rPr>
                <w:rStyle w:val="64"/>
              </w:rPr>
              <w:t>Количество несанкционированных свалок</w:t>
            </w:r>
          </w:p>
        </w:tc>
        <w:tc>
          <w:tcPr>
            <w:tcW w:w="11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00"/>
              <w:jc w:val="left"/>
            </w:pPr>
            <w:r>
              <w:rPr>
                <w:rStyle w:val="64"/>
              </w:rPr>
              <w:t>ед.</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left="520" w:firstLine="380"/>
              <w:jc w:val="left"/>
            </w:pPr>
            <w:r>
              <w:rPr>
                <w:rStyle w:val="64"/>
              </w:rPr>
              <w:t>9</w:t>
            </w:r>
          </w:p>
        </w:tc>
        <w:tc>
          <w:tcPr>
            <w:tcW w:w="21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60"/>
              <w:framePr w:wrap="notBeside" w:vAnchor="text" w:hAnchor="text" w:xAlign="center" w:y="1"/>
              <w:shd w:val="clear" w:color="auto" w:fill="auto"/>
              <w:spacing w:line="240" w:lineRule="auto"/>
              <w:ind w:right="260"/>
            </w:pPr>
            <w:r>
              <w:rPr>
                <w:rStyle w:val="64"/>
              </w:rPr>
              <w:t>сокращение до 0</w:t>
            </w:r>
          </w:p>
        </w:tc>
      </w:tr>
    </w:tbl>
    <w:p w:rsidR="007376AC" w:rsidRDefault="007376AC">
      <w:pPr>
        <w:rPr>
          <w:sz w:val="2"/>
          <w:szCs w:val="2"/>
        </w:rPr>
      </w:pPr>
    </w:p>
    <w:p w:rsidR="007376AC" w:rsidRDefault="00E27220">
      <w:pPr>
        <w:pStyle w:val="321"/>
        <w:keepNext/>
        <w:keepLines/>
        <w:shd w:val="clear" w:color="auto" w:fill="auto"/>
        <w:spacing w:before="91" w:after="0" w:line="270" w:lineRule="exact"/>
        <w:ind w:left="1040" w:firstLine="0"/>
        <w:jc w:val="left"/>
      </w:pPr>
      <w:bookmarkStart w:id="35" w:name="bookmark36"/>
      <w:r>
        <w:rPr>
          <w:rStyle w:val="323"/>
        </w:rPr>
        <w:t>Реализация мероприятий, предусмотренных данной программой, позволит</w:t>
      </w:r>
      <w:bookmarkEnd w:id="35"/>
    </w:p>
    <w:p w:rsidR="007376AC" w:rsidRDefault="00E27220">
      <w:pPr>
        <w:pStyle w:val="321"/>
        <w:keepNext/>
        <w:keepLines/>
        <w:shd w:val="clear" w:color="auto" w:fill="auto"/>
        <w:spacing w:before="0" w:after="0" w:line="485" w:lineRule="exact"/>
        <w:ind w:left="120" w:right="140" w:firstLine="0"/>
        <w:sectPr w:rsidR="007376AC">
          <w:type w:val="continuous"/>
          <w:pgSz w:w="11905" w:h="16837"/>
          <w:pgMar w:top="1416" w:right="550" w:bottom="1459" w:left="1116" w:header="0" w:footer="3" w:gutter="0"/>
          <w:cols w:space="720"/>
          <w:noEndnote/>
          <w:docGrid w:linePitch="360"/>
        </w:sectPr>
      </w:pPr>
      <w:bookmarkStart w:id="36" w:name="bookmark37"/>
      <w:r>
        <w:rPr>
          <w:rStyle w:val="323"/>
        </w:rPr>
        <w:t>достичь указанных целевых мероприятий, и повысить качество предоставляемых услуг, сократить потери в сетях.</w:t>
      </w:r>
      <w:bookmarkEnd w:id="36"/>
    </w:p>
    <w:p w:rsidR="007376AC" w:rsidRDefault="00E27220">
      <w:pPr>
        <w:pStyle w:val="121"/>
        <w:keepNext/>
        <w:keepLines/>
        <w:shd w:val="clear" w:color="auto" w:fill="auto"/>
        <w:spacing w:after="0" w:line="310" w:lineRule="exact"/>
        <w:ind w:left="20" w:firstLine="800"/>
      </w:pPr>
      <w:bookmarkStart w:id="37" w:name="bookmark38"/>
      <w:bookmarkStart w:id="38" w:name="bookmark39"/>
      <w:r>
        <w:rPr>
          <w:rStyle w:val="123"/>
        </w:rPr>
        <w:lastRenderedPageBreak/>
        <w:t>5. Анализ фактических и плановых расходов на финансирование инвестиционных проектов</w:t>
      </w:r>
      <w:bookmarkEnd w:id="37"/>
      <w:bookmarkEnd w:id="38"/>
    </w:p>
    <w:p w:rsidR="007376AC" w:rsidRDefault="00E27220">
      <w:pPr>
        <w:pStyle w:val="321"/>
        <w:keepNext/>
        <w:keepLines/>
        <w:shd w:val="clear" w:color="auto" w:fill="auto"/>
        <w:spacing w:before="0" w:after="60" w:line="480" w:lineRule="exact"/>
        <w:ind w:left="20" w:firstLine="800"/>
      </w:pPr>
      <w:bookmarkStart w:id="39" w:name="bookmark40"/>
      <w:r>
        <w:rPr>
          <w:rStyle w:val="324"/>
        </w:rPr>
        <w:t>В таблице 5.1 представлены капитальные вложения с разбивкой по источникам финансирования по всем системам коммунальной инфраструктуры, необходимые для реализации Программы.</w:t>
      </w:r>
      <w:bookmarkEnd w:id="39"/>
    </w:p>
    <w:p w:rsidR="007376AC" w:rsidRDefault="00E27220">
      <w:pPr>
        <w:pStyle w:val="21"/>
        <w:framePr w:h="273" w:vSpace="163" w:wrap="around" w:vAnchor="text" w:hAnchor="margin" w:x="6" w:y="1556"/>
        <w:shd w:val="clear" w:color="auto" w:fill="auto"/>
        <w:spacing w:before="0" w:line="270" w:lineRule="exact"/>
        <w:ind w:firstLine="0"/>
        <w:jc w:val="left"/>
      </w:pPr>
      <w:r>
        <w:rPr>
          <w:rStyle w:val="13"/>
        </w:rPr>
        <w:t>Шалинского городского округа до 2025 года»</w:t>
      </w:r>
    </w:p>
    <w:p w:rsidR="007376AC" w:rsidRDefault="00E27220">
      <w:pPr>
        <w:pStyle w:val="321"/>
        <w:keepNext/>
        <w:keepLines/>
        <w:shd w:val="clear" w:color="auto" w:fill="auto"/>
        <w:spacing w:before="0" w:after="264" w:line="480" w:lineRule="exact"/>
        <w:ind w:left="20" w:firstLine="800"/>
      </w:pPr>
      <w:bookmarkStart w:id="40" w:name="bookmark41"/>
      <w:r>
        <w:rPr>
          <w:rStyle w:val="324"/>
        </w:rPr>
        <w:t>В таблице 5.2 представлены сводные капитальные вложения по годам при реализации Программы «Комплексное развитие систем коммунальной инфраструктуры Шалинского городского округа до 2025 года».</w:t>
      </w:r>
      <w:bookmarkEnd w:id="40"/>
    </w:p>
    <w:p w:rsidR="007376AC" w:rsidRDefault="00E27220">
      <w:pPr>
        <w:pStyle w:val="a8"/>
        <w:framePr w:wrap="notBeside" w:vAnchor="text" w:hAnchor="text" w:xAlign="center" w:y="1"/>
        <w:shd w:val="clear" w:color="auto" w:fill="auto"/>
        <w:spacing w:before="0" w:line="270" w:lineRule="exact"/>
        <w:jc w:val="center"/>
      </w:pPr>
      <w:r>
        <w:rPr>
          <w:rStyle w:val="aa"/>
        </w:rPr>
        <w:t>Таблица 5.1— Капитальные вложения программы «Комплексное развитие систем коммунальной инфраструктуры</w:t>
      </w: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06"/>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Система теплоснабжения</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Итого</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188,11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7,56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20,75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23,37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27,25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38,10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36,12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14,32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4,25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4,25</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10,32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2,36</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2,15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0,67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93,50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0,87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3,64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9,93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11,81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13,14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18,81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18,29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5,62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2,08</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69,63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8,16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6,44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8,81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14,07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4,71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1,91</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11,95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1,38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2,14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2,42</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2,51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2,70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0,46</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0,52</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0,56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0,34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940"/>
            </w:pPr>
            <w:r>
              <w:t>Мероприятия по модернизации теплоисточников</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МУП "Шалинская КЭС"</w:t>
            </w:r>
          </w:p>
        </w:tc>
      </w:tr>
      <w:tr w:rsidR="007376AC">
        <w:trPr>
          <w:trHeight w:val="314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котельной №2 на улице</w:t>
            </w:r>
          </w:p>
          <w:p w:rsidR="007376AC" w:rsidRDefault="00E27220">
            <w:pPr>
              <w:pStyle w:val="70"/>
              <w:framePr w:wrap="notBeside" w:vAnchor="text" w:hAnchor="text" w:xAlign="center" w:y="1"/>
              <w:shd w:val="clear" w:color="auto" w:fill="auto"/>
              <w:spacing w:line="182" w:lineRule="exact"/>
              <w:ind w:left="120"/>
            </w:pPr>
            <w:r>
              <w:t>Энгельса в р.п. Шаля. Виды оборудования:</w:t>
            </w:r>
          </w:p>
          <w:p w:rsidR="007376AC" w:rsidRDefault="00E27220">
            <w:pPr>
              <w:pStyle w:val="70"/>
              <w:framePr w:wrap="notBeside" w:vAnchor="text" w:hAnchor="text" w:xAlign="center" w:y="1"/>
              <w:shd w:val="clear" w:color="auto" w:fill="auto"/>
              <w:spacing w:line="182" w:lineRule="exact"/>
              <w:ind w:left="120"/>
            </w:pPr>
            <w:r>
              <w:t>Котел КВ-Р-4,65-150;</w:t>
            </w:r>
          </w:p>
          <w:p w:rsidR="007376AC" w:rsidRDefault="00E27220">
            <w:pPr>
              <w:pStyle w:val="70"/>
              <w:framePr w:wrap="notBeside" w:vAnchor="text" w:hAnchor="text" w:xAlign="center" w:y="1"/>
              <w:shd w:val="clear" w:color="auto" w:fill="auto"/>
              <w:spacing w:line="182" w:lineRule="exact"/>
              <w:ind w:left="120"/>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ind w:left="120"/>
            </w:pPr>
            <w:r>
              <w:t>подпиточной воды;</w:t>
            </w:r>
          </w:p>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20"/>
            </w:pPr>
            <w:r>
              <w:t>Трубы дымовые 15 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200 с</w:t>
            </w:r>
          </w:p>
          <w:p w:rsidR="007376AC" w:rsidRDefault="00E27220">
            <w:pPr>
              <w:pStyle w:val="70"/>
              <w:framePr w:wrap="notBeside" w:vAnchor="text" w:hAnchor="text" w:xAlign="center" w:y="1"/>
              <w:shd w:val="clear" w:color="auto" w:fill="auto"/>
              <w:spacing w:line="182" w:lineRule="exact"/>
              <w:ind w:left="120"/>
            </w:pPr>
            <w:r>
              <w:t>модулем регулирования мощности,</w:t>
            </w:r>
          </w:p>
          <w:p w:rsidR="007376AC" w:rsidRDefault="00E27220">
            <w:pPr>
              <w:pStyle w:val="70"/>
              <w:framePr w:wrap="notBeside" w:vAnchor="text" w:hAnchor="text" w:xAlign="center" w:y="1"/>
              <w:shd w:val="clear" w:color="auto" w:fill="auto"/>
              <w:spacing w:line="182" w:lineRule="exact"/>
              <w:ind w:left="120"/>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ind w:left="120"/>
            </w:pPr>
            <w:r>
              <w:t>Шаговые двигатели;</w:t>
            </w:r>
          </w:p>
          <w:p w:rsidR="007376AC" w:rsidRDefault="00E27220">
            <w:pPr>
              <w:pStyle w:val="70"/>
              <w:framePr w:wrap="notBeside" w:vAnchor="text" w:hAnchor="text" w:xAlign="center" w:y="1"/>
              <w:shd w:val="clear" w:color="auto" w:fill="auto"/>
              <w:spacing w:line="182" w:lineRule="exact"/>
              <w:ind w:left="120"/>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ind w:left="120"/>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ind w:left="120"/>
            </w:pP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15,84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5,28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5,28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5,28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bl>
    <w:p w:rsidR="007376AC" w:rsidRDefault="007376AC">
      <w:pPr>
        <w:rPr>
          <w:sz w:val="2"/>
          <w:szCs w:val="2"/>
        </w:rPr>
        <w:sectPr w:rsidR="007376AC">
          <w:headerReference w:type="even" r:id="rId79"/>
          <w:headerReference w:type="default" r:id="rId80"/>
          <w:footerReference w:type="even" r:id="rId81"/>
          <w:footerReference w:type="default" r:id="rId82"/>
          <w:pgSz w:w="16837" w:h="11905" w:orient="landscape"/>
          <w:pgMar w:top="1380" w:right="855" w:bottom="1130" w:left="562" w:header="0" w:footer="3" w:gutter="0"/>
          <w:cols w:space="720"/>
          <w:noEndnote/>
          <w:docGrid w:linePitch="360"/>
        </w:sect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7,76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2,59</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2,59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2,38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2,38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2,38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0,21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13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котельной </w:t>
            </w:r>
            <w:r>
              <w:rPr>
                <w:lang w:val="en-US"/>
              </w:rPr>
              <w:t>N</w:t>
            </w:r>
            <w:r w:rsidRPr="00760F4E">
              <w:t xml:space="preserve">°1 </w:t>
            </w:r>
            <w:r>
              <w:t>на улице Орджоникидзе в р.п. Шаля. Виды работ: Котел 2,5-95;</w:t>
            </w:r>
          </w:p>
          <w:p w:rsidR="007376AC" w:rsidRDefault="00E27220">
            <w:pPr>
              <w:pStyle w:val="70"/>
              <w:framePr w:wrap="notBeside" w:vAnchor="text" w:hAnchor="text" w:xAlign="center" w:y="1"/>
              <w:shd w:val="clear" w:color="auto" w:fill="auto"/>
              <w:spacing w:line="182" w:lineRule="exact"/>
              <w:jc w:val="both"/>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200 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2017</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8,42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8,42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3,79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3,79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0,34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9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котельной </w:t>
            </w:r>
            <w:r>
              <w:rPr>
                <w:lang w:val="en-US"/>
              </w:rPr>
              <w:t>N</w:t>
            </w:r>
            <w:r w:rsidRPr="00760F4E">
              <w:t xml:space="preserve">°3 </w:t>
            </w:r>
            <w:r>
              <w:t>в р.п.Шаля.</w:t>
            </w:r>
          </w:p>
          <w:p w:rsidR="007376AC" w:rsidRDefault="00E27220">
            <w:pPr>
              <w:pStyle w:val="70"/>
              <w:framePr w:wrap="notBeside" w:vAnchor="text" w:hAnchor="text" w:xAlign="center" w:y="1"/>
              <w:shd w:val="clear" w:color="auto" w:fill="auto"/>
              <w:spacing w:line="182" w:lineRule="exact"/>
              <w:jc w:val="both"/>
            </w:pPr>
            <w:r>
              <w:t>Виды оборудования. Котел КВ-Р-4,65-150;</w:t>
            </w:r>
          </w:p>
          <w:p w:rsidR="007376AC" w:rsidRDefault="00E27220">
            <w:pPr>
              <w:pStyle w:val="70"/>
              <w:framePr w:wrap="notBeside" w:vAnchor="text" w:hAnchor="text" w:xAlign="center" w:y="1"/>
              <w:shd w:val="clear" w:color="auto" w:fill="auto"/>
              <w:spacing w:line="182" w:lineRule="exact"/>
              <w:jc w:val="both"/>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13,78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4,59</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4,59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4,59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sectPr w:rsidR="007376AC">
          <w:pgSz w:w="16837" w:h="11905" w:orient="landscape"/>
          <w:pgMar w:top="1299" w:right="932" w:bottom="1232" w:left="562" w:header="0" w:footer="3" w:gutter="0"/>
          <w:cols w:space="720"/>
          <w:noEndnote/>
          <w:docGrid w:linePitch="360"/>
        </w:sect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6,75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2,07</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95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котельной №6 на улице</w:t>
            </w:r>
          </w:p>
          <w:p w:rsidR="007376AC" w:rsidRDefault="00E27220">
            <w:pPr>
              <w:pStyle w:val="70"/>
              <w:framePr w:wrap="notBeside" w:vAnchor="text" w:hAnchor="text" w:xAlign="center" w:y="1"/>
              <w:shd w:val="clear" w:color="auto" w:fill="auto"/>
              <w:spacing w:line="182" w:lineRule="exact"/>
              <w:jc w:val="both"/>
            </w:pPr>
            <w:r>
              <w:t>Ленина в р.п. Шаля. Котел КВ-Р-1,5-95;</w:t>
            </w:r>
          </w:p>
          <w:p w:rsidR="007376AC" w:rsidRDefault="00E27220">
            <w:pPr>
              <w:pStyle w:val="70"/>
              <w:framePr w:wrap="notBeside" w:vAnchor="text" w:hAnchor="text" w:xAlign="center" w:y="1"/>
              <w:shd w:val="clear" w:color="auto" w:fill="auto"/>
              <w:spacing w:line="182" w:lineRule="exact"/>
              <w:jc w:val="both"/>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200 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15,90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5,30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5,30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5,30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7,79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2,60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7,16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2,39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2,39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1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котельной №7 на улице</w:t>
            </w:r>
          </w:p>
          <w:p w:rsidR="007376AC" w:rsidRDefault="00E27220">
            <w:pPr>
              <w:pStyle w:val="70"/>
              <w:framePr w:wrap="notBeside" w:vAnchor="text" w:hAnchor="text" w:xAlign="center" w:y="1"/>
              <w:shd w:val="clear" w:color="auto" w:fill="auto"/>
              <w:spacing w:line="182" w:lineRule="exact"/>
              <w:jc w:val="both"/>
            </w:pPr>
            <w:r>
              <w:t>Дорожная в р.п. Шаля. Виды работ и</w:t>
            </w:r>
          </w:p>
          <w:p w:rsidR="007376AC" w:rsidRDefault="00E27220">
            <w:pPr>
              <w:pStyle w:val="70"/>
              <w:framePr w:wrap="notBeside" w:vAnchor="text" w:hAnchor="text" w:xAlign="center" w:y="1"/>
              <w:shd w:val="clear" w:color="auto" w:fill="auto"/>
              <w:spacing w:line="182" w:lineRule="exact"/>
              <w:jc w:val="both"/>
            </w:pPr>
            <w:r>
              <w:t>оборудования: Котел КВ-Р-1-95</w:t>
            </w:r>
          </w:p>
          <w:p w:rsidR="007376AC" w:rsidRDefault="00E27220">
            <w:pPr>
              <w:pStyle w:val="70"/>
              <w:framePr w:wrap="notBeside" w:vAnchor="text" w:hAnchor="text" w:xAlign="center" w:y="1"/>
              <w:shd w:val="clear" w:color="auto" w:fill="auto"/>
              <w:spacing w:line="182" w:lineRule="exact"/>
              <w:jc w:val="both"/>
            </w:pPr>
            <w:r>
              <w:t xml:space="preserve">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5,90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2,89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2,89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2,66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2,66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13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котельной в п. Вогулка по ул. Советская. Виды работ и оборудования: Котел КВ-Р.Циркуляционный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2,21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800"/>
            </w:pPr>
            <w:r>
              <w:t>МУП ""Шамарская жилищно-коммунальная служба"</w:t>
            </w:r>
          </w:p>
        </w:tc>
      </w:tr>
      <w:tr w:rsidR="007376AC">
        <w:trPr>
          <w:trHeight w:val="277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 улице Первомайская в п. Шамары. Виды работ и оборудования: Котел КВ-Р-4,65-150.Циркуляционный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3,38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3,38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65"/>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6,62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1,65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1,52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95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котельной в п. Гора. Виды</w:t>
            </w:r>
          </w:p>
          <w:p w:rsidR="007376AC" w:rsidRDefault="00E27220">
            <w:pPr>
              <w:pStyle w:val="70"/>
              <w:framePr w:wrap="notBeside" w:vAnchor="text" w:hAnchor="text" w:xAlign="center" w:y="1"/>
              <w:shd w:val="clear" w:color="auto" w:fill="auto"/>
              <w:spacing w:line="182" w:lineRule="exact"/>
              <w:jc w:val="both"/>
            </w:pPr>
            <w:r>
              <w:t>работ и оборудования: Котел КВ-</w:t>
            </w:r>
          </w:p>
          <w:p w:rsidR="007376AC" w:rsidRDefault="00E27220">
            <w:pPr>
              <w:pStyle w:val="70"/>
              <w:framePr w:wrap="notBeside" w:vAnchor="text" w:hAnchor="text" w:xAlign="center" w:y="1"/>
              <w:shd w:val="clear" w:color="auto" w:fill="auto"/>
              <w:spacing w:line="182" w:lineRule="exact"/>
              <w:jc w:val="both"/>
            </w:pPr>
            <w:r>
              <w:t xml:space="preserve">Р.Циркуляционный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2023</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7,10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3,48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600"/>
            </w:pPr>
            <w:r>
              <w:t>ООО "Саргинский леспромхоз"</w:t>
            </w:r>
          </w:p>
        </w:tc>
      </w:tr>
      <w:tr w:rsidR="007376AC">
        <w:trPr>
          <w:trHeight w:val="259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 улице Привокзальная в п. Сарга. Виды работ и оборудования: Котел КВ-Р-4,65-150.Циркуляционный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ACS450;</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7,30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2,43</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2,43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2,43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55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2,19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0,73</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0,73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2,92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0,97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0,97</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0,97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0,61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0,61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0,61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0,12</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5530"/>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новых блочно-модульных газовых котельных (ТКУ) на нужды теплоснабжения проектируемых сооружений: в правой части ТКУ на 50 кВт для детского сада на 40 мест; в левой части ТКУ на 650 кВт для КБО, ФОК, досугового комплекса и магазина смешанного ассортимента в п.Сарга. Виды работ и оборудования:блок- модуль каркасного типа с дверью и обшитый сэндвич-панелями; система водоподготовки; изолированные стальные дымовые трубы на ферме (возможна комплектация другими типами дымовых труб); система циркуляции теплоснабжения; система газового оборудования (предохранительные взрывные клапаны и шиберы на газоходах, система контроля загазованности, запорные устройства, манометры);</w:t>
            </w:r>
          </w:p>
          <w:p w:rsidR="007376AC" w:rsidRDefault="00E27220">
            <w:pPr>
              <w:pStyle w:val="70"/>
              <w:framePr w:wrap="notBeside" w:vAnchor="text" w:hAnchor="text" w:xAlign="center" w:y="1"/>
              <w:shd w:val="clear" w:color="auto" w:fill="auto"/>
              <w:spacing w:line="182" w:lineRule="exact"/>
              <w:ind w:left="120"/>
            </w:pPr>
            <w:r>
              <w:t>система автоматики безопасности и регулирования (пульты управления, оборудование для регулирования теплопроизводительности котлов); приборы контроля теплового режима (смесительные клапаны для регулировки температуры теплоносителя); приточно-вытяжная система вентиляции; сбросной напорный трубопровод; Котел типа кВа. СМР в том числе.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13,30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4,43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4,43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4,43</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6,52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2,17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МУП "Сылвинское ЖКХ"</w:t>
            </w:r>
          </w:p>
        </w:tc>
      </w:tr>
      <w:tr w:rsidR="007376AC">
        <w:trPr>
          <w:trHeight w:val="295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Модернизация котельной в с. Сылва. Виды</w:t>
            </w:r>
          </w:p>
          <w:p w:rsidR="007376AC" w:rsidRDefault="00E27220">
            <w:pPr>
              <w:pStyle w:val="70"/>
              <w:framePr w:wrap="notBeside" w:vAnchor="text" w:hAnchor="text" w:xAlign="center" w:y="1"/>
              <w:shd w:val="clear" w:color="auto" w:fill="auto"/>
              <w:spacing w:line="182" w:lineRule="exact"/>
              <w:ind w:left="100"/>
            </w:pPr>
            <w:r>
              <w:t>работ и оборудования: Котел КВ-Р-1,65-</w:t>
            </w:r>
          </w:p>
          <w:p w:rsidR="007376AC" w:rsidRDefault="00E27220">
            <w:pPr>
              <w:pStyle w:val="70"/>
              <w:framePr w:wrap="notBeside" w:vAnchor="text" w:hAnchor="text" w:xAlign="center" w:y="1"/>
              <w:shd w:val="clear" w:color="auto" w:fill="auto"/>
              <w:spacing w:line="182" w:lineRule="exact"/>
              <w:ind w:left="100"/>
            </w:pPr>
            <w:r>
              <w:t xml:space="preserve">150.Циркуляционный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00"/>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ind w:left="100"/>
            </w:pPr>
            <w:r>
              <w:t>подпиточной воды;</w:t>
            </w:r>
          </w:p>
          <w:p w:rsidR="007376AC" w:rsidRDefault="00E27220">
            <w:pPr>
              <w:pStyle w:val="70"/>
              <w:framePr w:wrap="notBeside" w:vAnchor="text" w:hAnchor="text" w:xAlign="center" w:y="1"/>
              <w:shd w:val="clear" w:color="auto" w:fill="auto"/>
              <w:spacing w:line="182" w:lineRule="exact"/>
              <w:ind w:left="10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00"/>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0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ind w:left="100"/>
            </w:pPr>
            <w:r>
              <w:t>модулем регулирования мощности,</w:t>
            </w:r>
          </w:p>
          <w:p w:rsidR="007376AC" w:rsidRDefault="00E27220">
            <w:pPr>
              <w:pStyle w:val="70"/>
              <w:framePr w:wrap="notBeside" w:vAnchor="text" w:hAnchor="text" w:xAlign="center" w:y="1"/>
              <w:shd w:val="clear" w:color="auto" w:fill="auto"/>
              <w:spacing w:line="182" w:lineRule="exact"/>
              <w:ind w:left="100"/>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ind w:left="100"/>
            </w:pPr>
            <w:r>
              <w:t>Шаговые двигатели;</w:t>
            </w:r>
          </w:p>
          <w:p w:rsidR="007376AC" w:rsidRDefault="00E27220">
            <w:pPr>
              <w:pStyle w:val="70"/>
              <w:framePr w:wrap="notBeside" w:vAnchor="text" w:hAnchor="text" w:xAlign="center" w:y="1"/>
              <w:shd w:val="clear" w:color="auto" w:fill="auto"/>
              <w:spacing w:line="182" w:lineRule="exact"/>
              <w:ind w:left="100"/>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ind w:left="100"/>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ind w:left="100"/>
            </w:pPr>
            <w:r>
              <w:t>Прочее оборудование;</w:t>
            </w:r>
          </w:p>
          <w:p w:rsidR="007376AC" w:rsidRDefault="00E27220">
            <w:pPr>
              <w:pStyle w:val="70"/>
              <w:framePr w:wrap="notBeside" w:vAnchor="text" w:hAnchor="text" w:xAlign="center" w:y="1"/>
              <w:shd w:val="clear" w:color="auto" w:fill="auto"/>
              <w:spacing w:line="182" w:lineRule="exact"/>
              <w:ind w:left="100"/>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5,10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4,59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2,30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13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Модернизация котельной п. Илим по ул. Мира,7. Виды работ и оборудования: Котел КВ-Р-4-250.Циркуляционный насос </w:t>
            </w:r>
            <w:r>
              <w:rPr>
                <w:lang w:val="en-US"/>
              </w:rPr>
              <w:t>Wilo</w:t>
            </w:r>
            <w:r w:rsidRPr="00760F4E">
              <w:t xml:space="preserve">- </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00"/>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ind w:left="100"/>
            </w:pPr>
            <w:r>
              <w:t>подпиточной воды;</w:t>
            </w:r>
          </w:p>
          <w:p w:rsidR="007376AC" w:rsidRDefault="00E27220">
            <w:pPr>
              <w:pStyle w:val="70"/>
              <w:framePr w:wrap="notBeside" w:vAnchor="text" w:hAnchor="text" w:xAlign="center" w:y="1"/>
              <w:shd w:val="clear" w:color="auto" w:fill="auto"/>
              <w:spacing w:line="182" w:lineRule="exact"/>
              <w:ind w:left="10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00"/>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0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ind w:left="100"/>
            </w:pPr>
            <w:r>
              <w:t>модулем регулирования мощности,</w:t>
            </w:r>
          </w:p>
          <w:p w:rsidR="007376AC" w:rsidRDefault="00E27220">
            <w:pPr>
              <w:pStyle w:val="70"/>
              <w:framePr w:wrap="notBeside" w:vAnchor="text" w:hAnchor="text" w:xAlign="center" w:y="1"/>
              <w:shd w:val="clear" w:color="auto" w:fill="auto"/>
              <w:spacing w:line="182" w:lineRule="exact"/>
              <w:ind w:left="100"/>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ind w:left="100"/>
            </w:pPr>
            <w:r>
              <w:t>Шаговые двигатели;</w:t>
            </w:r>
          </w:p>
          <w:p w:rsidR="007376AC" w:rsidRDefault="00E27220">
            <w:pPr>
              <w:pStyle w:val="70"/>
              <w:framePr w:wrap="notBeside" w:vAnchor="text" w:hAnchor="text" w:xAlign="center" w:y="1"/>
              <w:shd w:val="clear" w:color="auto" w:fill="auto"/>
              <w:spacing w:line="182" w:lineRule="exact"/>
              <w:ind w:left="100"/>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ind w:left="100"/>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ind w:left="100"/>
            </w:pPr>
            <w:r>
              <w:t>Прочее оборудование;</w:t>
            </w:r>
          </w:p>
          <w:p w:rsidR="007376AC" w:rsidRDefault="00E27220">
            <w:pPr>
              <w:pStyle w:val="70"/>
              <w:framePr w:wrap="notBeside" w:vAnchor="text" w:hAnchor="text" w:xAlign="center" w:y="1"/>
              <w:shd w:val="clear" w:color="auto" w:fill="auto"/>
              <w:spacing w:line="182" w:lineRule="exact"/>
              <w:ind w:left="100"/>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2021</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5,75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5,75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5,64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2,82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5,18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2,59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4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13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котельной п. Колпаковка, ул. Школьная, 3Б. Виды работ и оборудования: Котел КВ-Р-1-90.Циркуляционный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8,50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4,17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4,17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3,83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3,83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13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котельной п. Колпаковка, ул.</w:t>
            </w:r>
          </w:p>
          <w:p w:rsidR="007376AC" w:rsidRDefault="00E27220">
            <w:pPr>
              <w:pStyle w:val="70"/>
              <w:framePr w:wrap="notBeside" w:vAnchor="text" w:hAnchor="text" w:xAlign="center" w:y="1"/>
              <w:shd w:val="clear" w:color="auto" w:fill="auto"/>
              <w:spacing w:line="182" w:lineRule="exact"/>
              <w:jc w:val="both"/>
            </w:pPr>
            <w:r>
              <w:t>Привокзальная, 28. Виды работ и</w:t>
            </w:r>
          </w:p>
          <w:p w:rsidR="007376AC" w:rsidRDefault="00E27220">
            <w:pPr>
              <w:pStyle w:val="70"/>
              <w:framePr w:wrap="notBeside" w:vAnchor="text" w:hAnchor="text" w:xAlign="center" w:y="1"/>
              <w:shd w:val="clear" w:color="auto" w:fill="auto"/>
              <w:spacing w:line="182" w:lineRule="exact"/>
              <w:jc w:val="both"/>
            </w:pPr>
            <w:r>
              <w:t>оборудования: Котел КВ-Р-1-</w:t>
            </w:r>
          </w:p>
          <w:p w:rsidR="007376AC" w:rsidRDefault="00E27220">
            <w:pPr>
              <w:pStyle w:val="70"/>
              <w:framePr w:wrap="notBeside" w:vAnchor="text" w:hAnchor="text" w:xAlign="center" w:y="1"/>
              <w:shd w:val="clear" w:color="auto" w:fill="auto"/>
              <w:spacing w:line="182" w:lineRule="exact"/>
              <w:jc w:val="both"/>
            </w:pPr>
            <w:r>
              <w:t xml:space="preserve">90.Циркуляционный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jc w:val="both"/>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jc w:val="both"/>
            </w:pPr>
            <w:r>
              <w:t>подпиточной воды;</w:t>
            </w:r>
          </w:p>
          <w:p w:rsidR="007376AC" w:rsidRDefault="00E27220">
            <w:pPr>
              <w:pStyle w:val="70"/>
              <w:framePr w:wrap="notBeside" w:vAnchor="text" w:hAnchor="text" w:xAlign="center" w:y="1"/>
              <w:shd w:val="clear" w:color="auto" w:fill="auto"/>
              <w:spacing w:line="182" w:lineRule="exact"/>
              <w:jc w:val="both"/>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jc w:val="both"/>
            </w:pPr>
            <w:r>
              <w:t>Трубы дымовые 15 м;</w:t>
            </w:r>
          </w:p>
          <w:p w:rsidR="007376AC" w:rsidRDefault="00E27220">
            <w:pPr>
              <w:pStyle w:val="70"/>
              <w:framePr w:wrap="notBeside" w:vAnchor="text" w:hAnchor="text" w:xAlign="center" w:y="1"/>
              <w:shd w:val="clear" w:color="auto" w:fill="auto"/>
              <w:spacing w:line="182" w:lineRule="exact"/>
              <w:jc w:val="both"/>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w:t>
            </w:r>
            <w:r>
              <w:t>200 с</w:t>
            </w:r>
          </w:p>
          <w:p w:rsidR="007376AC" w:rsidRDefault="00E27220">
            <w:pPr>
              <w:pStyle w:val="70"/>
              <w:framePr w:wrap="notBeside" w:vAnchor="text" w:hAnchor="text" w:xAlign="center" w:y="1"/>
              <w:shd w:val="clear" w:color="auto" w:fill="auto"/>
              <w:spacing w:line="182" w:lineRule="exact"/>
              <w:jc w:val="both"/>
            </w:pPr>
            <w:r>
              <w:t>модулем регулирования мощности,</w:t>
            </w:r>
          </w:p>
          <w:p w:rsidR="007376AC" w:rsidRDefault="00E27220">
            <w:pPr>
              <w:pStyle w:val="70"/>
              <w:framePr w:wrap="notBeside" w:vAnchor="text" w:hAnchor="text" w:xAlign="center" w:y="1"/>
              <w:shd w:val="clear" w:color="auto" w:fill="auto"/>
              <w:spacing w:line="182" w:lineRule="exact"/>
              <w:jc w:val="both"/>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jc w:val="both"/>
            </w:pPr>
            <w:r>
              <w:t>Шаговые двигатели;</w:t>
            </w:r>
          </w:p>
          <w:p w:rsidR="007376AC" w:rsidRDefault="00E27220">
            <w:pPr>
              <w:pStyle w:val="70"/>
              <w:framePr w:wrap="notBeside" w:vAnchor="text" w:hAnchor="text" w:xAlign="center" w:y="1"/>
              <w:shd w:val="clear" w:color="auto" w:fill="auto"/>
              <w:spacing w:line="182" w:lineRule="exact"/>
              <w:jc w:val="both"/>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jc w:val="both"/>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jc w:val="both"/>
            </w:pPr>
            <w:r>
              <w:t>Прочее оборудование;</w:t>
            </w:r>
          </w:p>
          <w:p w:rsidR="007376AC" w:rsidRDefault="00E27220">
            <w:pPr>
              <w:pStyle w:val="70"/>
              <w:framePr w:wrap="notBeside" w:vAnchor="text" w:hAnchor="text" w:xAlign="center" w:y="1"/>
              <w:shd w:val="clear" w:color="auto" w:fill="auto"/>
              <w:spacing w:line="182" w:lineRule="exact"/>
              <w:jc w:val="both"/>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2024</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4,25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4,25</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0,04</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4,17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2,08</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3,83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1,91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1,91</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Наименование мероприятия и виды работ</w:t>
            </w:r>
          </w:p>
        </w:tc>
        <w:tc>
          <w:tcPr>
            <w:tcW w:w="14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r>
      <w:tr w:rsidR="007376AC">
        <w:trPr>
          <w:trHeight w:val="295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котельной в с. Чусовое. Виды</w:t>
            </w:r>
          </w:p>
          <w:p w:rsidR="007376AC" w:rsidRDefault="00E27220">
            <w:pPr>
              <w:pStyle w:val="70"/>
              <w:framePr w:wrap="notBeside" w:vAnchor="text" w:hAnchor="text" w:xAlign="center" w:y="1"/>
              <w:shd w:val="clear" w:color="auto" w:fill="auto"/>
              <w:spacing w:line="182" w:lineRule="exact"/>
              <w:ind w:left="120"/>
            </w:pPr>
            <w:r>
              <w:t>работ и оборудования: Котел КВ-</w:t>
            </w:r>
          </w:p>
          <w:p w:rsidR="007376AC" w:rsidRDefault="00E27220">
            <w:pPr>
              <w:pStyle w:val="70"/>
              <w:framePr w:wrap="notBeside" w:vAnchor="text" w:hAnchor="text" w:xAlign="center" w:y="1"/>
              <w:shd w:val="clear" w:color="auto" w:fill="auto"/>
              <w:spacing w:line="182" w:lineRule="exact"/>
              <w:ind w:left="120"/>
            </w:pPr>
            <w:r>
              <w:t xml:space="preserve">Р.Циркуляционный насос </w:t>
            </w:r>
            <w:r>
              <w:rPr>
                <w:lang w:val="en-US"/>
              </w:rPr>
              <w:t>Wilo</w:t>
            </w:r>
            <w:r w:rsidRPr="00760F4E">
              <w:t>-</w:t>
            </w:r>
            <w:r>
              <w:rPr>
                <w:lang w:val="en-US"/>
              </w:rPr>
              <w:t>Stratos</w:t>
            </w:r>
            <w:r w:rsidRPr="00760F4E">
              <w:t>;</w:t>
            </w:r>
          </w:p>
          <w:p w:rsidR="007376AC" w:rsidRDefault="00E27220">
            <w:pPr>
              <w:pStyle w:val="70"/>
              <w:framePr w:wrap="notBeside" w:vAnchor="text" w:hAnchor="text" w:xAlign="center" w:y="1"/>
              <w:shd w:val="clear" w:color="auto" w:fill="auto"/>
              <w:spacing w:line="182" w:lineRule="exact"/>
              <w:ind w:left="120"/>
            </w:pPr>
            <w:r>
              <w:t>Автоматическая установка подготовки</w:t>
            </w:r>
          </w:p>
          <w:p w:rsidR="007376AC" w:rsidRDefault="00E27220">
            <w:pPr>
              <w:pStyle w:val="70"/>
              <w:framePr w:wrap="notBeside" w:vAnchor="text" w:hAnchor="text" w:xAlign="center" w:y="1"/>
              <w:shd w:val="clear" w:color="auto" w:fill="auto"/>
              <w:spacing w:line="182" w:lineRule="exact"/>
              <w:ind w:left="120"/>
            </w:pPr>
            <w:r>
              <w:t>подпиточной воды;</w:t>
            </w:r>
          </w:p>
          <w:p w:rsidR="007376AC" w:rsidRDefault="00E27220">
            <w:pPr>
              <w:pStyle w:val="70"/>
              <w:framePr w:wrap="notBeside" w:vAnchor="text" w:hAnchor="text" w:xAlign="center" w:y="1"/>
              <w:shd w:val="clear" w:color="auto" w:fill="auto"/>
              <w:spacing w:line="182" w:lineRule="exact"/>
              <w:ind w:left="120"/>
            </w:pPr>
            <w:r>
              <w:t xml:space="preserve">Насосы </w:t>
            </w:r>
            <w:r>
              <w:rPr>
                <w:lang w:val="en-US"/>
              </w:rPr>
              <w:t>Wilo</w:t>
            </w:r>
            <w:r w:rsidRPr="00760F4E">
              <w:t>;</w:t>
            </w:r>
          </w:p>
          <w:p w:rsidR="007376AC" w:rsidRDefault="00E27220">
            <w:pPr>
              <w:pStyle w:val="70"/>
              <w:framePr w:wrap="notBeside" w:vAnchor="text" w:hAnchor="text" w:xAlign="center" w:y="1"/>
              <w:shd w:val="clear" w:color="auto" w:fill="auto"/>
              <w:spacing w:line="182" w:lineRule="exact"/>
              <w:ind w:left="120"/>
            </w:pPr>
            <w:r>
              <w:t xml:space="preserve">Трубы дымовые </w:t>
            </w:r>
            <w:r w:rsidRPr="00760F4E">
              <w:t xml:space="preserve">15 </w:t>
            </w:r>
            <w:r>
              <w:t>м;</w:t>
            </w:r>
          </w:p>
          <w:p w:rsidR="007376AC" w:rsidRDefault="00E27220">
            <w:pPr>
              <w:pStyle w:val="70"/>
              <w:framePr w:wrap="notBeside" w:vAnchor="text" w:hAnchor="text" w:xAlign="center" w:y="1"/>
              <w:shd w:val="clear" w:color="auto" w:fill="auto"/>
              <w:spacing w:line="182" w:lineRule="exact"/>
              <w:ind w:left="120"/>
            </w:pPr>
            <w:r>
              <w:rPr>
                <w:lang w:val="en-US"/>
              </w:rPr>
              <w:t>Weishaupt</w:t>
            </w:r>
            <w:r w:rsidRPr="00760F4E">
              <w:t xml:space="preserve"> </w:t>
            </w:r>
            <w:r>
              <w:t xml:space="preserve">Менеджер горения </w:t>
            </w:r>
            <w:r>
              <w:rPr>
                <w:lang w:val="en-US"/>
              </w:rPr>
              <w:t>W</w:t>
            </w:r>
            <w:r w:rsidRPr="00760F4E">
              <w:t>-</w:t>
            </w:r>
            <w:r>
              <w:rPr>
                <w:lang w:val="en-US"/>
              </w:rPr>
              <w:t>FM</w:t>
            </w:r>
            <w:r w:rsidRPr="00760F4E">
              <w:t xml:space="preserve"> 200 </w:t>
            </w:r>
            <w:r>
              <w:t>с</w:t>
            </w:r>
          </w:p>
          <w:p w:rsidR="007376AC" w:rsidRDefault="00E27220">
            <w:pPr>
              <w:pStyle w:val="70"/>
              <w:framePr w:wrap="notBeside" w:vAnchor="text" w:hAnchor="text" w:xAlign="center" w:y="1"/>
              <w:shd w:val="clear" w:color="auto" w:fill="auto"/>
              <w:spacing w:line="182" w:lineRule="exact"/>
              <w:ind w:left="120"/>
            </w:pPr>
            <w:r>
              <w:t>модулем регулирования мощности,</w:t>
            </w:r>
          </w:p>
          <w:p w:rsidR="007376AC" w:rsidRDefault="00E27220">
            <w:pPr>
              <w:pStyle w:val="70"/>
              <w:framePr w:wrap="notBeside" w:vAnchor="text" w:hAnchor="text" w:xAlign="center" w:y="1"/>
              <w:shd w:val="clear" w:color="auto" w:fill="auto"/>
              <w:spacing w:line="182" w:lineRule="exact"/>
              <w:ind w:left="120"/>
            </w:pPr>
            <w:r>
              <w:t xml:space="preserve">встроенный </w:t>
            </w:r>
            <w:r>
              <w:rPr>
                <w:lang w:val="en-US"/>
              </w:rPr>
              <w:t>We</w:t>
            </w:r>
            <w:r w:rsidRPr="00760F4E">
              <w:t>28000778;</w:t>
            </w:r>
          </w:p>
          <w:p w:rsidR="007376AC" w:rsidRDefault="00E27220">
            <w:pPr>
              <w:pStyle w:val="70"/>
              <w:framePr w:wrap="notBeside" w:vAnchor="text" w:hAnchor="text" w:xAlign="center" w:y="1"/>
              <w:shd w:val="clear" w:color="auto" w:fill="auto"/>
              <w:spacing w:line="182" w:lineRule="exact"/>
              <w:ind w:left="120"/>
            </w:pPr>
            <w:r>
              <w:t>Шаговые двигатели;</w:t>
            </w:r>
          </w:p>
          <w:p w:rsidR="007376AC" w:rsidRDefault="00E27220">
            <w:pPr>
              <w:pStyle w:val="70"/>
              <w:framePr w:wrap="notBeside" w:vAnchor="text" w:hAnchor="text" w:xAlign="center" w:y="1"/>
              <w:shd w:val="clear" w:color="auto" w:fill="auto"/>
              <w:spacing w:line="182" w:lineRule="exact"/>
              <w:ind w:left="120"/>
            </w:pPr>
            <w:r>
              <w:t xml:space="preserve">Блок управления и индикации </w:t>
            </w:r>
            <w:r>
              <w:rPr>
                <w:lang w:val="en-US"/>
              </w:rPr>
              <w:t>DDC</w:t>
            </w:r>
            <w:r w:rsidRPr="00760F4E">
              <w:t>;</w:t>
            </w:r>
          </w:p>
          <w:p w:rsidR="007376AC" w:rsidRDefault="00E27220">
            <w:pPr>
              <w:pStyle w:val="70"/>
              <w:framePr w:wrap="notBeside" w:vAnchor="text" w:hAnchor="text" w:xAlign="center" w:y="1"/>
              <w:shd w:val="clear" w:color="auto" w:fill="auto"/>
              <w:spacing w:line="182" w:lineRule="exact"/>
              <w:ind w:left="120"/>
            </w:pPr>
            <w:r>
              <w:t xml:space="preserve">Программное обеспечение </w:t>
            </w:r>
            <w:r>
              <w:rPr>
                <w:lang w:val="en-US"/>
              </w:rPr>
              <w:t>ACS</w:t>
            </w:r>
            <w:r w:rsidRPr="00760F4E">
              <w:t>450;</w:t>
            </w:r>
          </w:p>
          <w:p w:rsidR="007376AC" w:rsidRDefault="00E27220">
            <w:pPr>
              <w:pStyle w:val="70"/>
              <w:framePr w:wrap="notBeside" w:vAnchor="text" w:hAnchor="text" w:xAlign="center" w:y="1"/>
              <w:shd w:val="clear" w:color="auto" w:fill="auto"/>
              <w:spacing w:line="182" w:lineRule="exact"/>
              <w:ind w:left="120"/>
            </w:pPr>
            <w:r>
              <w:t>Прочее оборудование;</w:t>
            </w:r>
          </w:p>
          <w:p w:rsidR="007376AC" w:rsidRDefault="00E27220">
            <w:pPr>
              <w:pStyle w:val="70"/>
              <w:framePr w:wrap="notBeside" w:vAnchor="text" w:hAnchor="text" w:xAlign="center" w:y="1"/>
              <w:shd w:val="clear" w:color="auto" w:fill="auto"/>
              <w:spacing w:line="182" w:lineRule="exact"/>
              <w:ind w:left="120"/>
            </w:pPr>
            <w:r>
              <w:t>В том числе строительно-монтажные работы и ПНР.</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2022</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4,60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2,25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060"/>
            </w:pPr>
            <w:r>
              <w:t>Мероприятия по модернизации сетей централизованного теплоснабжения</w:t>
            </w:r>
          </w:p>
        </w:tc>
      </w:tr>
      <w:tr w:rsidR="007376AC">
        <w:trPr>
          <w:trHeight w:val="192"/>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820"/>
            </w:pPr>
            <w:r>
              <w:t>МУП "Шалинская КЭС"</w:t>
            </w:r>
          </w:p>
        </w:tc>
      </w:tr>
      <w:tr w:rsidR="007376AC">
        <w:trPr>
          <w:trHeight w:val="221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от распределительного узла №1 до узла №3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ДУ80 мм Напорные трубы из полужесткого пенополиуретана ИЗОПРОФЛЕКС-95 ДУ80 мм</w:t>
            </w:r>
          </w:p>
          <w:p w:rsidR="007376AC" w:rsidRDefault="00E27220">
            <w:pPr>
              <w:pStyle w:val="70"/>
              <w:framePr w:wrap="notBeside" w:vAnchor="text" w:hAnchor="text" w:xAlign="center" w:y="1"/>
              <w:shd w:val="clear" w:color="auto" w:fill="auto"/>
              <w:spacing w:line="182" w:lineRule="exact"/>
              <w:ind w:left="120"/>
            </w:pPr>
            <w:r>
              <w:t>в р.п. Шаля</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0,51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221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Модернизация участка трубопровода от котельной до распределительного узла .№10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 150 мм Напорные трубы из полужесткого пенополиуретана ИЗОПРОФЛЕКС-95 ДУ150 мм</w:t>
            </w:r>
          </w:p>
          <w:p w:rsidR="007376AC" w:rsidRDefault="00E27220">
            <w:pPr>
              <w:pStyle w:val="70"/>
              <w:framePr w:wrap="notBeside" w:vAnchor="text" w:hAnchor="text" w:xAlign="center" w:y="1"/>
              <w:shd w:val="clear" w:color="auto" w:fill="auto"/>
              <w:spacing w:line="182" w:lineRule="exact"/>
              <w:ind w:left="100"/>
            </w:pPr>
            <w:r>
              <w:t>в р.п. Шаля</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2,99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0,60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0,11</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2,45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21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Модернизация участка трубопровода от распределительного узла №3 около ул. Калинина, 95 до ТК1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 100 мм Напорные трубы из полужесткого пенополиуретана ИЗОПРОФЛЕКС-95 ДУ100 мм. В р.п Шаля</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675"/>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Модернизация участка трубопровода от распределительного узла №9 около ул. Ленина, 15 до ответвления на ул. Ленина 9а в р.п. Шаля</w:t>
            </w:r>
          </w:p>
          <w:p w:rsidR="007376AC" w:rsidRDefault="00E27220">
            <w:pPr>
              <w:pStyle w:val="70"/>
              <w:framePr w:wrap="notBeside" w:vAnchor="text" w:hAnchor="text" w:xAlign="center" w:y="1"/>
              <w:shd w:val="clear" w:color="auto" w:fill="auto"/>
              <w:spacing w:line="182" w:lineRule="exact"/>
              <w:ind w:left="100"/>
            </w:pPr>
            <w:r>
              <w:t>Разработка котлованов под установки Демонтажные работы Сантехнические работы Бестраншейная замена труб полиэтиленовыми трубами с изменением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диаметра ДУ 60 мм</w:t>
            </w:r>
          </w:p>
          <w:p w:rsidR="007376AC" w:rsidRDefault="00E27220">
            <w:pPr>
              <w:pStyle w:val="70"/>
              <w:framePr w:wrap="notBeside" w:vAnchor="text" w:hAnchor="text" w:xAlign="center" w:y="1"/>
              <w:shd w:val="clear" w:color="auto" w:fill="auto"/>
              <w:spacing w:line="182" w:lineRule="exact"/>
              <w:jc w:val="both"/>
            </w:pPr>
            <w:r>
              <w:t>Напорные трубы для ГВС из полужесткого пенополиуретана ИЗОПРОФЛЕКС-95 ДУ60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589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и строительство участка трубопровода от распределительного узла №14 около ул. Блюхера, 10 до новых потребителей по ул. Энгельса, 23 и Энгельса, 25 в р.п. Шаля</w:t>
            </w:r>
          </w:p>
          <w:p w:rsidR="007376AC" w:rsidRDefault="00E27220">
            <w:pPr>
              <w:pStyle w:val="70"/>
              <w:framePr w:wrap="notBeside" w:vAnchor="text" w:hAnchor="text" w:xAlign="center" w:y="1"/>
              <w:shd w:val="clear" w:color="auto" w:fill="auto"/>
              <w:spacing w:line="182" w:lineRule="exact"/>
              <w:ind w:left="100"/>
            </w:pPr>
            <w:r>
              <w:t xml:space="preserve">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0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2,60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4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0,65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0,65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0,13</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589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и строительство участка трубопровода для подключения потребителей котельной №4 от распределительного узла №10 (ответвление на ЦРА) до котельной №4 в р.п. Шаля</w:t>
            </w:r>
          </w:p>
          <w:p w:rsidR="007376AC" w:rsidRDefault="00E27220">
            <w:pPr>
              <w:pStyle w:val="70"/>
              <w:framePr w:wrap="notBeside" w:vAnchor="text" w:hAnchor="text" w:xAlign="center" w:y="1"/>
              <w:shd w:val="clear" w:color="auto" w:fill="auto"/>
              <w:spacing w:line="182" w:lineRule="exact"/>
              <w:ind w:left="100"/>
            </w:pPr>
            <w:r>
              <w:t xml:space="preserve">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0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2016</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2017</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5,24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2,62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2,62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941"/>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и строительство участка трубопровода для подключения потребителей ул. Ленина, 5 и Ленина, 7 в р.п. Шаля Подготовительные работы для бестраншейной прокладки трубопровода с</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0,55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460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0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0,45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9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и строительство участка трубопровода для подключения потребителей котельной №5 от разветвления на ул. Ленина, 9а до распредели-тельного узла .№41 в р.п. Шаля</w:t>
            </w:r>
          </w:p>
          <w:p w:rsidR="007376AC" w:rsidRDefault="00E27220">
            <w:pPr>
              <w:pStyle w:val="70"/>
              <w:framePr w:wrap="notBeside" w:vAnchor="text" w:hAnchor="text" w:xAlign="center" w:y="1"/>
              <w:shd w:val="clear" w:color="auto" w:fill="auto"/>
              <w:spacing w:line="182" w:lineRule="exact"/>
              <w:ind w:left="100"/>
            </w:pPr>
            <w:r>
              <w:t xml:space="preserve">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2020</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2,40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295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0,22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0,98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461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Разработка и строительство участка трубопровода от распределительного узла между потребителями Свердлова, 34 и Свердлова, 36 в р.п. Шаля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1,06</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4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111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0,19</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0,87</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571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Разработка и строительство участка трубопровода от магистральной сети до перспективных потребителей ул. Ленина, 15 и ул. Ленина, 17 в р.п. Шаля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0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4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0,81</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0,81</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0,50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800"/>
            </w:pPr>
            <w:r>
              <w:t>МУП ""Шамарская жилищно-коммунальная служба"</w:t>
            </w:r>
          </w:p>
        </w:tc>
      </w:tr>
      <w:tr w:rsidR="007376AC">
        <w:trPr>
          <w:trHeight w:val="589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Разработка и строительство участка трубопровода до перспективных потребителей Ду 80 суммарной протяженностью 670 м в п.Шамары Подготовительные работы для бестраншейной прокладки трубопровода с диаметром до 550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0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550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ДУ100 мм</w:t>
            </w:r>
          </w:p>
          <w:p w:rsidR="007376AC" w:rsidRDefault="00E27220">
            <w:pPr>
              <w:pStyle w:val="70"/>
              <w:framePr w:wrap="notBeside" w:vAnchor="text" w:hAnchor="text" w:xAlign="center" w:y="1"/>
              <w:shd w:val="clear" w:color="auto" w:fill="auto"/>
              <w:spacing w:line="182" w:lineRule="exact"/>
              <w:ind w:left="100"/>
            </w:pPr>
            <w:r>
              <w:t>Дополнительные комплектующие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2015</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68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0,06</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682"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68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600"/>
            </w:pPr>
            <w:r>
              <w:t>ООО "Саргинский леспромхоз"</w:t>
            </w:r>
          </w:p>
        </w:tc>
      </w:tr>
      <w:tr w:rsidR="007376AC">
        <w:trPr>
          <w:trHeight w:val="38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Разработка и строительство участка трубопровода до перспективных</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4,40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4,40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4,40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5530"/>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потребителей Ду 80, Ду=150мм, ДУ=89мм, ДУ=100. суммарной протяженностью 670 м в п.Сарга</w:t>
            </w:r>
          </w:p>
          <w:p w:rsidR="007376AC" w:rsidRDefault="00E27220">
            <w:pPr>
              <w:pStyle w:val="70"/>
              <w:framePr w:wrap="notBeside" w:vAnchor="text" w:hAnchor="text" w:xAlign="center" w:y="1"/>
              <w:shd w:val="clear" w:color="auto" w:fill="auto"/>
              <w:spacing w:line="182" w:lineRule="exact"/>
              <w:ind w:left="120"/>
            </w:pPr>
            <w:r>
              <w:t xml:space="preserve">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скважины до требуемых диаметров 114 мм (пилотная скважина)</w:t>
            </w:r>
          </w:p>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 Напорные трубы из полужесткого пенополиуретана ИЗОПРОФЛЕКС-95 Дополнительные комплектующие</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6,47</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2,16</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2,16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1,98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11"/>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15336"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МУП "Сылвинское ЖКХ"</w:t>
            </w:r>
          </w:p>
        </w:tc>
      </w:tr>
      <w:tr w:rsidR="007376AC">
        <w:trPr>
          <w:trHeight w:val="1675"/>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п. Илим протяженностью 200 метров.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ind w:left="120"/>
            </w:pPr>
            <w:r>
              <w:t>Напорные трубы для ГВС из полужесткого</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1,80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682"/>
        <w:gridCol w:w="778"/>
        <w:gridCol w:w="1397"/>
        <w:gridCol w:w="830"/>
        <w:gridCol w:w="850"/>
        <w:gridCol w:w="710"/>
        <w:gridCol w:w="706"/>
        <w:gridCol w:w="984"/>
        <w:gridCol w:w="979"/>
        <w:gridCol w:w="744"/>
        <w:gridCol w:w="710"/>
        <w:gridCol w:w="706"/>
        <w:gridCol w:w="710"/>
        <w:gridCol w:w="725"/>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2019</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2024</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7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пенополиуретана ИЗОПРОФЛЕКС-95 ДУ60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0,54</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0,54</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0,72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0,45</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0,09</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35"/>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с. Чусовое протяженностью 215 метров.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jc w:val="both"/>
            </w:pPr>
            <w:r>
              <w:t>Напорные трубы для ГВС из полужесткого пенополиуретана ИЗОПРОФЛЕКС-95 ДУ60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2018</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1,20</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0,22</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0,22</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0,98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0,98</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30"/>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участка трубопровода в п.Колпаковка протяженностью 200 метров. Разработка котлованов под установки Демонтажные работы Сантехнические работы Бестраншейная замена труб полиэтиленовыми трубами с изменением диаметра ДУ 60 мм</w:t>
            </w:r>
          </w:p>
          <w:p w:rsidR="007376AC" w:rsidRDefault="00E27220">
            <w:pPr>
              <w:pStyle w:val="70"/>
              <w:framePr w:wrap="notBeside" w:vAnchor="text" w:hAnchor="text" w:xAlign="center" w:y="1"/>
              <w:shd w:val="clear" w:color="auto" w:fill="auto"/>
              <w:spacing w:line="182" w:lineRule="exact"/>
              <w:jc w:val="both"/>
            </w:pPr>
            <w:r>
              <w:t>Напорные трубы для ГВС из полужесткого пенополиуретана ИЗОПРОФЛЕКС-95 ДУ60 мм</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2019</w:t>
            </w:r>
          </w:p>
        </w:tc>
        <w:tc>
          <w:tcPr>
            <w:tcW w:w="77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1,50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4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0,45</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0,45</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0,60</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0,60</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4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0,38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4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83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0,08</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7"/>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800"/>
            </w:pPr>
            <w:r>
              <w:t>Система водоснабжения</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Итого</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183,11</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0,58</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18,19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26,19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23,51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18,12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21,66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18,76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15,50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14,43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14,43</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17,40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0,97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1,58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2,67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1,14</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96,21</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0,47</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5,99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9,50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13,84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13,32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10,55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9,50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6,76</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6,76</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52,74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4,95</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4,95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13,77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1,83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0,84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1,30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1,30</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2,99</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0,28</w:t>
            </w:r>
          </w:p>
        </w:tc>
      </w:tr>
      <w:tr w:rsidR="007376AC">
        <w:trPr>
          <w:trHeight w:val="192"/>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140"/>
            </w:pPr>
            <w:r>
              <w:t>Перспективные мероприятия по модернизации системы, водоснабжения</w:t>
            </w:r>
          </w:p>
        </w:tc>
      </w:tr>
      <w:tr w:rsidR="007376AC">
        <w:trPr>
          <w:trHeight w:val="197"/>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740"/>
            </w:pPr>
            <w:r>
              <w:t>МУП Шалинского городского округа "Шалинская КЭС"</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р.п Шаля, п. Вогулка, п. Козьял.</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0,03</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295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участка трубопровода кольцевой сети в р.п. Шаля диаметром от 50мм до 250мм, </w:t>
            </w:r>
            <w:r>
              <w:rPr>
                <w:lang w:val="en-US"/>
              </w:rPr>
              <w:t>L</w:t>
            </w:r>
            <w:r w:rsidRPr="00760F4E">
              <w:t xml:space="preserve">=1450 </w:t>
            </w:r>
            <w:r>
              <w:t xml:space="preserve">м. Подготовительные работы для бестраншейной прокладки трубопровода с диаметром до 250 мм методом горизонтального направленного бурения установкой с тяговым усиливаем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250 мм с поэтапным бурением до требуемых диаметров 250 мм. Разработка котлованов под установки. Напорные двухслойные полиэтиленовые трубы с соэкструдированными слоями МУЛЬТИПАЙП. 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4,36</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1,45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1,45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1,31</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0,58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5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1,09</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Монтаж 2-ух водонапорных башен системы Рожновского емкостью 250 м3 высотой 24 м в р.п. Шаля</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2,79</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2,79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58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Строительство очистных сооружений на скважине №6229, 8328, 8396 в р.п. Шаля. Фильтры-обезжелезиватели с автоматикой </w:t>
            </w:r>
            <w:r>
              <w:rPr>
                <w:lang w:val="en-US"/>
              </w:rPr>
              <w:t>AUTOTROL</w:t>
            </w:r>
            <w:r w:rsidRPr="00760F4E">
              <w:t xml:space="preserve"> </w:t>
            </w:r>
            <w:r>
              <w:t xml:space="preserve">(США). Блок управления - компьютерный(HFI-3672-MG,FL,762,NHB). 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HFC</w:t>
            </w:r>
            <w:r w:rsidRPr="00760F4E">
              <w:t xml:space="preserve">-3672- </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HFM</w:t>
            </w:r>
            <w:r w:rsidRPr="00760F4E">
              <w:t xml:space="preserve">-2469- </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4,99</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0,75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0,75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0,62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Модернизация зоны санитарной охраны ЩШ на скважинах 6229, 8328,8396 в р.п. Шаля</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0,33</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00"/>
            </w:pPr>
            <w:r>
              <w:t>Установка приборов учета ВХ ДГКИ на существующих скважинах в р.п. Шаля</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0,20</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8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0,04</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0,16</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666"/>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ДУ=40 мм до ДУ=259 мм с увеличением диаметра на 10 мм, общей протяженностью 35 км на территории р.п. Шаля. Вид работ: Бестраншейная замена труб на напорные двухслойные полиэтиленовые трубы с соэкструдированными слоями МУЛЬТИПАЙП от ДУ=50мм до 270мм, 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110,10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11,01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11,01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11,01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11,01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11,01</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0,11</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5,39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5,39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5,39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5,39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5,39</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5,39</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4,95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4,95</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4,95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0,44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0,44</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0,11</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0,11</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насосного оборудования на скважинах р.п. Шаля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0,26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Ремонт производственных помещений скважин на территории р.п. Шаля, утепление павильонов.</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0,90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0,25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936"/>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10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скважинах в п. Вогулка. Фильтры- обезжелезиватели с автоматикой </w:t>
            </w:r>
            <w:r>
              <w:rPr>
                <w:lang w:val="en-US"/>
              </w:rPr>
              <w:t>AUTOTROL</w:t>
            </w:r>
            <w:r w:rsidRPr="00760F4E">
              <w:t xml:space="preserve"> </w:t>
            </w:r>
            <w:r>
              <w:t>(США). Блок управления - компьютерный(ОТ1-3672-МО,РЬ,762,КНБ).</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0,70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1666"/>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HFC</w:t>
            </w:r>
            <w:r w:rsidRPr="00760F4E">
              <w:t xml:space="preserve">-3672- </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HFM</w:t>
            </w:r>
            <w:r w:rsidRPr="00760F4E">
              <w:t xml:space="preserve">-2469- </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0,57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566"/>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Ремонт производственных помещений скважин на территории п. Вогулка, п.Козьял и утепление павильонов.</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853"/>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ДУ=40 мм до ДУ=150 мм с увеличением диаметра на 10 мм, общей протяженностью 3 км на территории п. Вогулка и п. Козьял. Вид работ: Бестраншейная замена труб на напорные двухслойные полиэтиленовые трубы с соэкструдированными слоями МУЛЬТИПАЙП от ДУ=50мм до 150мм, 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2023</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3,20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75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насосного оборудования на скважинах Козьял и п. Вогулка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720"/>
            </w:pPr>
            <w:r>
              <w:t>МУП Шалинского городского округа "Шамарская КЭС"</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Обследование технического состояния старого фонда скважин на территории п. Шамары и д. Гора</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Монтаж 2-ух водонапорных башен системы Рожновского емкостью 150 м3 высотой 18 м в п. Шамары и 1 -ой водонапорной башни системы Рожновского емкостью 25 м3.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1,91</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331"/>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закольцовки в п. Шамары с вводом в каждый дом. 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150 мм с поэтапным бурением и расширением до требуемых диаметров 114 мм. Разработка котлованов под установки. Прокладка труб с изменением диаметра ДУ=110мм. Напорные двухслойные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9,10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1,82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1,82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1,82</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полиэтиленовые трубы с соэкструдированными слоями МУЛЬТИПАЙП ДУ=110мм. Протяженность </w:t>
            </w:r>
            <w:r>
              <w:rPr>
                <w:lang w:val="en-US"/>
              </w:rPr>
              <w:t xml:space="preserve">L=2,1 </w:t>
            </w:r>
            <w:r>
              <w:t>км.</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0,55</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0,73</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0,46</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0,46</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0,09</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0,09</w:t>
            </w:r>
          </w:p>
        </w:tc>
      </w:tr>
      <w:tr w:rsidR="007376AC">
        <w:trPr>
          <w:trHeight w:val="192"/>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700"/>
            </w:pPr>
            <w:r>
              <w:t>МУП Шалинского городского округа "Сылвинское ЖКХ"</w:t>
            </w:r>
          </w:p>
        </w:tc>
      </w:tr>
      <w:tr w:rsidR="007376AC">
        <w:trPr>
          <w:trHeight w:val="74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с.Сылва, п.Колпаковка, п.Унь, с.Чусовое, с.Мартьяново, п.Илим</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Монтаж 2-ух водонапорных башен системы Рожновского емкостью 200 м3 высотой 24 м и 1 башни емкостью 54м3 в с. Сылва</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3,90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2035"/>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ДУ=50 мм до ДУ=200 мм с увеличением диаметра на 10 мм, общей протяженностью 5,1 км на территории с.Сылва, п.Колпаковка, п.Унь, с.Чусовое, с.Мартьяново, п.Илим. Вид работ: Бестраншейная замена труб на напорные двухслойные полиэтиленовые трубы с соэкструдированными слоями МУЛЬТИПАЙП от ДУ=50мм до 210мм, 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11,20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1,60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1,60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1,60</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0,48</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560" w:type="dxa"/>
            <w:gridSpan w:val="2"/>
            <w:tcBorders>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0,64</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0,64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0,64</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0,40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0,40</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0,08</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0,08</w:t>
            </w:r>
          </w:p>
        </w:tc>
      </w:tr>
      <w:tr w:rsidR="007376AC">
        <w:trPr>
          <w:trHeight w:val="4061"/>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Строительство закольцовки в с. Сылва с вводом в каждый дом. Подготовительные работы для бестраншейной прокладки трубопровода с диаметром до 150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150 мм с поэтапным бурением и расширением до требуемых диаметров 114 мм. Разработка котлованов под установки. Прокладка труб с изменением диаметра ДУ=110мм. Напорные двухслойные полиэтиленовые трубы с соэкструдированными слоями МУЛЬТИПАЙП ДУ=110мм. Протяженность </w:t>
            </w:r>
            <w:r>
              <w:rPr>
                <w:lang w:val="en-US"/>
              </w:rPr>
              <w:t xml:space="preserve">L=1,1 </w:t>
            </w:r>
            <w:r>
              <w:t>км.</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7,10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931"/>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21</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Модернизация насосного оборудования на скважинах с.Сылва, п.Колпаковка, п.Унь, с.Чусовое, с.Мартьяново, п.Илим с заменой на сетевые насосы </w:t>
            </w:r>
            <w:r>
              <w:rPr>
                <w:lang w:val="en-US"/>
              </w:rPr>
              <w:t>Wilo</w:t>
            </w:r>
            <w:r w:rsidRPr="00760F4E">
              <w:t xml:space="preserve"> </w:t>
            </w:r>
            <w:r>
              <w:t xml:space="preserve">и погрузочные насосы </w:t>
            </w:r>
            <w:r>
              <w:rPr>
                <w:lang w:val="en-US"/>
              </w:rPr>
              <w:t>Grundfos</w:t>
            </w:r>
            <w:r w:rsidRPr="00760F4E">
              <w:t xml:space="preserve">, </w:t>
            </w:r>
            <w:r>
              <w:t>или аналоговые.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2,90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0,97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89"/>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22</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Модернизация зоны санитарной охраны </w:t>
            </w:r>
            <w:r>
              <w:rPr>
                <w:lang w:val="en-US"/>
              </w:rPr>
              <w:t>I</w:t>
            </w:r>
            <w:r w:rsidRPr="00760F4E">
              <w:t>,</w:t>
            </w:r>
            <w:r>
              <w:rPr>
                <w:lang w:val="en-US"/>
              </w:rPr>
              <w:t>II</w:t>
            </w:r>
            <w:r w:rsidRPr="00760F4E">
              <w:t>,</w:t>
            </w:r>
            <w:r>
              <w:rPr>
                <w:lang w:val="en-US"/>
              </w:rPr>
              <w:t>III</w:t>
            </w:r>
            <w:r w:rsidRPr="00760F4E">
              <w:t xml:space="preserve"> </w:t>
            </w:r>
            <w:r>
              <w:t>на скважинах, где отсутствует ЗСО в</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1,98</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0,50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0,50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446"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446"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00"/>
            </w:pPr>
            <w:r>
              <w:t>Наименование мероприятия и виды работ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37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с.Сылва, п.Колпаковка, п.Унь, с.Чусовое, с.Мартьяново, п.Илим</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0,41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0,41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58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23</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 xml:space="preserve">Строительство очистных сооружений на скважинах в с. Сылва и п.Илим. Фильтры- обезжелезиватели с автоматикой </w:t>
            </w:r>
            <w:r>
              <w:rPr>
                <w:lang w:val="en-US"/>
              </w:rPr>
              <w:t>AUTOTROL</w:t>
            </w:r>
            <w:r w:rsidRPr="00760F4E">
              <w:t xml:space="preserve"> </w:t>
            </w:r>
            <w:r>
              <w:t xml:space="preserve">(США). Блок управления - компьютерный(HFI-3672-MG,FL,762,NHB). 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HFC</w:t>
            </w:r>
            <w:r w:rsidRPr="00760F4E">
              <w:t xml:space="preserve">-3672- </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HFM</w:t>
            </w:r>
            <w:r w:rsidRPr="00760F4E">
              <w:t xml:space="preserve">-2469- </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0,63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0,63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0,52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0,52</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30"/>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24</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00"/>
            </w:pPr>
            <w:r>
              <w:t>Строительство наблюдательной и водозаборной скважины с применением комплексной технологии сооружения высокодебитных скважин с. Сылва, д. Мартьяново. Трубы обсадные;</w:t>
            </w:r>
          </w:p>
          <w:p w:rsidR="007376AC" w:rsidRDefault="00E27220">
            <w:pPr>
              <w:pStyle w:val="70"/>
              <w:framePr w:wrap="notBeside" w:vAnchor="text" w:hAnchor="text" w:xAlign="center" w:y="1"/>
              <w:shd w:val="clear" w:color="auto" w:fill="auto"/>
              <w:spacing w:line="182" w:lineRule="exact"/>
              <w:ind w:left="100"/>
            </w:pPr>
            <w:r>
              <w:t xml:space="preserve">Агрегат электронасосный центробежный скважинный, </w:t>
            </w:r>
            <w:r>
              <w:rPr>
                <w:lang w:val="en-US"/>
              </w:rPr>
              <w:t>Grundfo</w:t>
            </w:r>
            <w:r w:rsidRPr="00760F4E">
              <w:t>;</w:t>
            </w:r>
            <w:r>
              <w:rPr>
                <w:lang w:val="en-US"/>
              </w:rPr>
              <w:t>s</w:t>
            </w:r>
            <w:r w:rsidRPr="00760F4E">
              <w:t xml:space="preserve"> </w:t>
            </w:r>
            <w:r>
              <w:t>Водоподъемные трубы; Строительно-монтажные работы и ПНР в том числе.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2019</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3,10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710"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0,85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0,85</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710" w:type="dxa"/>
            <w:tcBorders>
              <w:lef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710"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25</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Установка приборов учета воды, турбинный ВМГ-200, на скважины в с.Сылва, п.Колпаковка, п.Унь, с.Чусовое, с.Мартьяново, п.Илим</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0,18</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0,03</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0,14</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ООО "Снабстройинвест "</w:t>
            </w:r>
          </w:p>
        </w:tc>
      </w:tr>
      <w:tr w:rsidR="007376AC">
        <w:trPr>
          <w:trHeight w:val="74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26</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Обследование технического состояния старого фонда скважин на территории с.Платоново,с.Роща, д.Коптелы,д.Симонята, д.Кедровка, д.Тепляки.</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2018</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0,48</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562"/>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27</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Монтаж 2-ух водонапорных башен системы Рожновского емкостью 200м3 высотой 24 м в с. Платоново и с.Роща.</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2022</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0,36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0,30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848"/>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28</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изношенных участков трубопровода от ДУ=50 мм до ДУ=140 мм с увеличением диаметра на 10 мм, общей протяженностью 3,1 км на территории с.Платоново, с.Роща. Вид работ: Бестраншейная замена труб на напорные двухслойные полиэтиленовые трубы с соэкструдированными слоями МУЛЬТИПАЙП от ДУ=50мм до 150мм, 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4,25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1,06</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46"/>
        <w:gridCol w:w="3379"/>
        <w:gridCol w:w="710"/>
        <w:gridCol w:w="850"/>
        <w:gridCol w:w="1397"/>
        <w:gridCol w:w="614"/>
        <w:gridCol w:w="826"/>
        <w:gridCol w:w="850"/>
        <w:gridCol w:w="850"/>
        <w:gridCol w:w="960"/>
        <w:gridCol w:w="744"/>
        <w:gridCol w:w="706"/>
        <w:gridCol w:w="710"/>
        <w:gridCol w:w="710"/>
        <w:gridCol w:w="960"/>
        <w:gridCol w:w="610"/>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9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4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2025</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0,87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0,87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587"/>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29</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Строительство очистных сооружений на скважинах в с. Платоново и с .Роща. Фильтры-обезжелезиватели с автоматикой </w:t>
            </w:r>
            <w:r>
              <w:rPr>
                <w:lang w:val="en-US"/>
              </w:rPr>
              <w:t>AUTOTROL</w:t>
            </w:r>
            <w:r w:rsidRPr="00760F4E">
              <w:t xml:space="preserve"> </w:t>
            </w:r>
            <w:r>
              <w:t xml:space="preserve">(США). Блок управления - компьютерный(HFI-3672-MG,FL,762,NHB). Умягчители </w:t>
            </w:r>
            <w:r>
              <w:rPr>
                <w:lang w:val="en-US"/>
              </w:rPr>
              <w:t>Autotrol</w:t>
            </w:r>
            <w:r w:rsidRPr="00760F4E">
              <w:t xml:space="preserve"> </w:t>
            </w:r>
            <w:r>
              <w:t xml:space="preserve">(серия </w:t>
            </w:r>
            <w:r>
              <w:rPr>
                <w:lang w:val="en-US"/>
              </w:rPr>
              <w:t>HFS</w:t>
            </w:r>
            <w:r w:rsidRPr="00760F4E">
              <w:t xml:space="preserve">). </w:t>
            </w:r>
            <w:r>
              <w:t xml:space="preserve">Блок управления - компьютерный </w:t>
            </w:r>
            <w:r w:rsidRPr="00760F4E">
              <w:t>(</w:t>
            </w:r>
            <w:r>
              <w:rPr>
                <w:lang w:val="en-US"/>
              </w:rPr>
              <w:t>HFS</w:t>
            </w:r>
            <w:r w:rsidRPr="00760F4E">
              <w:t xml:space="preserve">-2469- </w:t>
            </w:r>
            <w:r>
              <w:rPr>
                <w:lang w:val="en-US"/>
              </w:rPr>
              <w:t>MG</w:t>
            </w:r>
            <w:r w:rsidRPr="00760F4E">
              <w:t>,</w:t>
            </w:r>
            <w:r>
              <w:rPr>
                <w:lang w:val="en-US"/>
              </w:rPr>
              <w:t>SN</w:t>
            </w:r>
            <w:r w:rsidRPr="00760F4E">
              <w:t>,742,</w:t>
            </w:r>
            <w:r>
              <w:rPr>
                <w:lang w:val="en-US"/>
              </w:rPr>
              <w:t>NHB</w:t>
            </w:r>
            <w:r w:rsidRPr="00760F4E">
              <w:t xml:space="preserve">). </w:t>
            </w:r>
            <w:r>
              <w:t xml:space="preserve">Угольные фильтры с автоматикой </w:t>
            </w:r>
            <w:r>
              <w:rPr>
                <w:lang w:val="en-US"/>
              </w:rPr>
              <w:t>AUTOTROL</w:t>
            </w:r>
            <w:r w:rsidRPr="00760F4E">
              <w:t>(</w:t>
            </w:r>
            <w:r>
              <w:rPr>
                <w:lang w:val="en-US"/>
              </w:rPr>
              <w:t>OTA</w:t>
            </w:r>
            <w:r w:rsidRPr="00760F4E">
              <w:t xml:space="preserve">). </w:t>
            </w:r>
            <w:r>
              <w:t xml:space="preserve">Блок управления - компьютерный </w:t>
            </w:r>
            <w:r w:rsidRPr="00760F4E">
              <w:t>(</w:t>
            </w:r>
            <w:r>
              <w:rPr>
                <w:lang w:val="en-US"/>
              </w:rPr>
              <w:t>HFC</w:t>
            </w:r>
            <w:r w:rsidRPr="00760F4E">
              <w:t xml:space="preserve">-3672- </w:t>
            </w:r>
            <w:r>
              <w:rPr>
                <w:lang w:val="en-US"/>
              </w:rPr>
              <w:t>MG</w:t>
            </w:r>
            <w:r w:rsidRPr="00760F4E">
              <w:t>,</w:t>
            </w:r>
            <w:r>
              <w:rPr>
                <w:lang w:val="en-US"/>
              </w:rPr>
              <w:t>FL</w:t>
            </w:r>
            <w:r w:rsidRPr="00760F4E">
              <w:t>,762,</w:t>
            </w:r>
            <w:r>
              <w:rPr>
                <w:lang w:val="en-US"/>
              </w:rPr>
              <w:t>NHB</w:t>
            </w:r>
            <w:r w:rsidRPr="00760F4E">
              <w:t xml:space="preserve">). </w:t>
            </w:r>
            <w:r>
              <w:t xml:space="preserve">Осадочные фильтры с автоматикой </w:t>
            </w:r>
            <w:r>
              <w:rPr>
                <w:lang w:val="en-US"/>
              </w:rPr>
              <w:t>AUTOTROL</w:t>
            </w:r>
            <w:r w:rsidRPr="00760F4E">
              <w:t>(^</w:t>
            </w:r>
            <w:r>
              <w:rPr>
                <w:lang w:val="en-US"/>
              </w:rPr>
              <w:t>A</w:t>
            </w:r>
            <w:r w:rsidRPr="00760F4E">
              <w:t xml:space="preserve">). </w:t>
            </w:r>
            <w:r>
              <w:t xml:space="preserve">Блок управления - компьютерный </w:t>
            </w:r>
            <w:r w:rsidRPr="00760F4E">
              <w:t>(</w:t>
            </w:r>
            <w:r>
              <w:rPr>
                <w:lang w:val="en-US"/>
              </w:rPr>
              <w:t>HFM</w:t>
            </w:r>
            <w:r w:rsidRPr="00760F4E">
              <w:t xml:space="preserve">-2469- </w:t>
            </w:r>
            <w:r>
              <w:rPr>
                <w:lang w:val="en-US"/>
              </w:rPr>
              <w:t>MG</w:t>
            </w:r>
            <w:r w:rsidRPr="00760F4E">
              <w:t>,</w:t>
            </w:r>
            <w:r>
              <w:rPr>
                <w:lang w:val="en-US"/>
              </w:rPr>
              <w:t>FL</w:t>
            </w:r>
            <w:r w:rsidRPr="00760F4E">
              <w:t>,762,</w:t>
            </w:r>
            <w:r>
              <w:rPr>
                <w:lang w:val="en-US"/>
              </w:rPr>
              <w:t>NHB</w:t>
            </w:r>
            <w:r w:rsidRPr="00760F4E">
              <w:t xml:space="preserve">). </w:t>
            </w:r>
            <w:r>
              <w:t>В том числе СМР.</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2021</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2,10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0,70</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0,13</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0,57</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0,57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754"/>
          <w:jc w:val="center"/>
        </w:trPr>
        <w:tc>
          <w:tcPr>
            <w:tcW w:w="44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30</w:t>
            </w:r>
          </w:p>
        </w:tc>
        <w:tc>
          <w:tcPr>
            <w:tcW w:w="337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Установка приборов учета воды, турбинный ВМГ-200, на скважины в с.Платоново,с.Роща, д.Коптелы,д.Симонята, д.Кедровка, д.Тепляки.</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2016</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0,41</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0,21</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374"/>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0,04</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0,17</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6"/>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4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bl>
    <w:p w:rsidR="007376AC" w:rsidRDefault="007376AC">
      <w:pPr>
        <w:rPr>
          <w:sz w:val="2"/>
          <w:szCs w:val="2"/>
        </w:rPr>
      </w:pPr>
    </w:p>
    <w:p w:rsidR="007376AC" w:rsidRDefault="007376AC">
      <w:pPr>
        <w:spacing w:line="240" w:lineRule="exact"/>
      </w:pPr>
    </w:p>
    <w:tbl>
      <w:tblPr>
        <w:tblW w:w="0" w:type="auto"/>
        <w:jc w:val="center"/>
        <w:tblLayout w:type="fixed"/>
        <w:tblCellMar>
          <w:left w:w="10" w:type="dxa"/>
          <w:right w:w="10" w:type="dxa"/>
        </w:tblCellMar>
        <w:tblLook w:val="0000"/>
      </w:tblPr>
      <w:tblGrid>
        <w:gridCol w:w="3826"/>
        <w:gridCol w:w="710"/>
        <w:gridCol w:w="850"/>
        <w:gridCol w:w="1416"/>
        <w:gridCol w:w="571"/>
        <w:gridCol w:w="850"/>
        <w:gridCol w:w="739"/>
        <w:gridCol w:w="960"/>
        <w:gridCol w:w="960"/>
        <w:gridCol w:w="739"/>
        <w:gridCol w:w="710"/>
        <w:gridCol w:w="710"/>
        <w:gridCol w:w="710"/>
        <w:gridCol w:w="960"/>
        <w:gridCol w:w="605"/>
      </w:tblGrid>
      <w:tr w:rsidR="007376AC">
        <w:trPr>
          <w:trHeight w:val="197"/>
          <w:jc w:val="center"/>
        </w:trPr>
        <w:tc>
          <w:tcPr>
            <w:tcW w:w="382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14"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2024</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2025</w:t>
            </w:r>
          </w:p>
        </w:tc>
      </w:tr>
      <w:tr w:rsidR="007376AC">
        <w:trPr>
          <w:trHeight w:val="192"/>
          <w:jc w:val="center"/>
        </w:trPr>
        <w:tc>
          <w:tcPr>
            <w:tcW w:w="15316" w:type="dxa"/>
            <w:gridSpan w:val="15"/>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820"/>
            </w:pPr>
            <w:r>
              <w:t>Система водоотведения</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Итого</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164,30</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2,40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7,58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21,31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25,49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28,51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19,87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19,87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14,69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12,29</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12,29</w:t>
            </w:r>
          </w:p>
        </w:tc>
      </w:tr>
      <w:tr w:rsidR="007376AC">
        <w:trPr>
          <w:trHeight w:val="374"/>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Собственные средства предприятий(прибыль и амортизация)</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11,78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1,71</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0,58</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0,58</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Плата за подключение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Прочие средства</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79,39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12,71</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9,38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9,38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6,84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5,88</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5,88</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0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0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Наименование мероприятия и виды работ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60"/>
            </w:pPr>
            <w:r>
              <w:t>Федеральный бюджет</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57,22</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8,88</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10,24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4,82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4,82</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60"/>
            </w:pPr>
            <w:r>
              <w:t>Областной бюджет</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13,05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1,78</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0,82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0,82</w:t>
            </w:r>
          </w:p>
        </w:tc>
      </w:tr>
      <w:tr w:rsidR="007376AC">
        <w:trPr>
          <w:trHeight w:val="20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60"/>
            </w:pPr>
            <w:r>
              <w:t>Местный бюджет</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2,86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0,19</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0,19</w:t>
            </w:r>
          </w:p>
        </w:tc>
      </w:tr>
      <w:tr w:rsidR="007376AC">
        <w:trPr>
          <w:trHeight w:val="197"/>
          <w:jc w:val="center"/>
        </w:trPr>
        <w:tc>
          <w:tcPr>
            <w:tcW w:w="8227" w:type="dxa"/>
            <w:gridSpan w:val="7"/>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160"/>
            </w:pPr>
            <w:r>
              <w:t>Перспективные мероприятия по модернизац</w:t>
            </w:r>
          </w:p>
        </w:tc>
        <w:tc>
          <w:tcPr>
            <w:tcW w:w="7098" w:type="dxa"/>
            <w:gridSpan w:val="9"/>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
            </w:pPr>
            <w:r>
              <w:t>ии системы водоотведения</w:t>
            </w:r>
          </w:p>
        </w:tc>
      </w:tr>
      <w:tr w:rsidR="007376AC">
        <w:trPr>
          <w:trHeight w:val="922"/>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Реконструкция очистных сооружений в р.п. Шаля. Виды работ: Монтаж воздуходувки </w:t>
            </w:r>
            <w:r>
              <w:rPr>
                <w:lang w:val="en-US"/>
              </w:rPr>
              <w:t>RSS</w:t>
            </w:r>
            <w:r w:rsidRPr="00760F4E">
              <w:t>-125</w:t>
            </w:r>
            <w:r>
              <w:rPr>
                <w:lang w:val="en-US"/>
              </w:rPr>
              <w:t>AA</w:t>
            </w:r>
            <w:r w:rsidRPr="00760F4E">
              <w:t xml:space="preserve"> </w:t>
            </w:r>
            <w:r>
              <w:t xml:space="preserve">Монтаж центробежных насосов </w:t>
            </w:r>
            <w:r>
              <w:rPr>
                <w:lang w:val="en-US"/>
              </w:rPr>
              <w:t>Pedrollo</w:t>
            </w:r>
            <w:r w:rsidRPr="00760F4E">
              <w:t xml:space="preserve"> </w:t>
            </w:r>
            <w:r>
              <w:rPr>
                <w:lang w:val="en-US"/>
              </w:rPr>
              <w:t>F</w:t>
            </w:r>
            <w:r w:rsidRPr="00760F4E">
              <w:t>50/200</w:t>
            </w:r>
            <w:r>
              <w:rPr>
                <w:lang w:val="en-US"/>
              </w:rPr>
              <w:t>C</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 xml:space="preserve">Монтаж автоматического фильтра </w:t>
            </w:r>
            <w:r>
              <w:rPr>
                <w:lang w:val="en-US"/>
              </w:rPr>
              <w:t>Arkal</w:t>
            </w:r>
            <w:r w:rsidRPr="00760F4E">
              <w:t xml:space="preserve"> </w:t>
            </w:r>
            <w:r>
              <w:t>5х2</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 xml:space="preserve">Обезвоживатель осадка </w:t>
            </w:r>
            <w:r>
              <w:rPr>
                <w:lang w:val="en-US"/>
              </w:rPr>
              <w:t xml:space="preserve">Amkon ES </w:t>
            </w:r>
            <w:r>
              <w:t>70</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416"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20,60</w:t>
            </w:r>
          </w:p>
        </w:tc>
        <w:tc>
          <w:tcPr>
            <w:tcW w:w="571"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6,87</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6,87</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6,87</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8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 xml:space="preserve">Монтаж насосов </w:t>
            </w:r>
            <w:r>
              <w:rPr>
                <w:lang w:val="en-US"/>
              </w:rPr>
              <w:t xml:space="preserve">SEV </w:t>
            </w:r>
            <w:r>
              <w:t xml:space="preserve">80.80.75.2 </w:t>
            </w:r>
            <w:r>
              <w:rPr>
                <w:lang w:val="en-US"/>
              </w:rPr>
              <w:t>Grundfos</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 xml:space="preserve">Монтаж насоса подачи осадка </w:t>
            </w:r>
            <w:r>
              <w:rPr>
                <w:lang w:val="en-US"/>
              </w:rPr>
              <w:t>Vigicor</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7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 xml:space="preserve">Монтаж мешалки </w:t>
            </w:r>
            <w:r>
              <w:rPr>
                <w:lang w:val="en-US"/>
              </w:rPr>
              <w:t xml:space="preserve">Wilo TR </w:t>
            </w:r>
            <w:r>
              <w:t>14.145</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62"/>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Монтаж расходомера </w:t>
            </w:r>
            <w:r>
              <w:rPr>
                <w:lang w:val="en-US"/>
              </w:rPr>
              <w:t>Elkora</w:t>
            </w:r>
            <w:r w:rsidRPr="00760F4E">
              <w:t xml:space="preserve"> </w:t>
            </w:r>
            <w:r>
              <w:rPr>
                <w:lang w:val="en-US"/>
              </w:rPr>
              <w:t>C</w:t>
            </w:r>
            <w:r w:rsidRPr="00760F4E">
              <w:t xml:space="preserve">-30 </w:t>
            </w:r>
            <w:r>
              <w:t xml:space="preserve">Монтаж вентилятора СК-100С Ультрафиолетовое обеззараживание </w:t>
            </w:r>
            <w:r>
              <w:rPr>
                <w:lang w:val="en-US"/>
              </w:rPr>
              <w:t>Siemens</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0,21</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10,09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9,27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0,82</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0,27</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0,27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0,21</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0"/>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КНС в р.п. Шаля. Виды работ: Установка измельчителя </w:t>
            </w:r>
            <w:r>
              <w:rPr>
                <w:lang w:val="en-US"/>
              </w:rPr>
              <w:t>GRUNDFOS</w:t>
            </w:r>
            <w:r w:rsidRPr="00760F4E">
              <w:t xml:space="preserve"> </w:t>
            </w:r>
            <w:r>
              <w:rPr>
                <w:lang w:val="en-US"/>
              </w:rPr>
              <w:t>Sewer</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rPr>
                <w:lang w:val="en-US"/>
              </w:rPr>
              <w:t>Chewer SC</w:t>
            </w:r>
          </w:p>
        </w:tc>
        <w:tc>
          <w:tcPr>
            <w:tcW w:w="71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416"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2,65</w:t>
            </w: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0,88</w:t>
            </w:r>
          </w:p>
        </w:tc>
        <w:tc>
          <w:tcPr>
            <w:tcW w:w="96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0,88</w:t>
            </w:r>
          </w:p>
        </w:tc>
        <w:tc>
          <w:tcPr>
            <w:tcW w:w="739"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0,88</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84"/>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Установка шкафа управления</w:t>
            </w:r>
          </w:p>
          <w:p w:rsidR="007376AC" w:rsidRDefault="00E27220">
            <w:pPr>
              <w:pStyle w:val="70"/>
              <w:framePr w:wrap="notBeside" w:vAnchor="text" w:hAnchor="text" w:xAlign="center" w:y="1"/>
              <w:shd w:val="clear" w:color="auto" w:fill="auto"/>
              <w:spacing w:line="240" w:lineRule="auto"/>
              <w:ind w:left="120"/>
            </w:pPr>
            <w:r>
              <w:t xml:space="preserve">Насосное оборудование </w:t>
            </w:r>
            <w:r>
              <w:rPr>
                <w:lang w:val="en-US"/>
              </w:rPr>
              <w:t>GRUNDFOS</w:t>
            </w:r>
            <w:r w:rsidRPr="00760F4E">
              <w:t xml:space="preserve"> </w:t>
            </w:r>
            <w:r>
              <w:t xml:space="preserve">серии </w:t>
            </w:r>
            <w:r>
              <w:rPr>
                <w:lang w:val="en-US"/>
              </w:rPr>
              <w:t>S</w:t>
            </w:r>
          </w:p>
        </w:tc>
        <w:tc>
          <w:tcPr>
            <w:tcW w:w="71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85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739"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73"/>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Ремонт павильона КНС и его утепление.</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2,17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590"/>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локальных очистных сооружений в п. Шамары. Виды работ и оборудования: Блок сооружений грубой</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4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Приемная камера неочищенных сточных вод Решетки экскалаторного типа Песколовки</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416"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28,10</w:t>
            </w:r>
          </w:p>
        </w:tc>
        <w:tc>
          <w:tcPr>
            <w:tcW w:w="571"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3,51</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3,51</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3,51</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3,51</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3,51</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3,51</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3,51</w:t>
            </w:r>
          </w:p>
        </w:tc>
        <w:tc>
          <w:tcPr>
            <w:tcW w:w="6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3,51</w:t>
            </w: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Блок сооружений 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сточных вод</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3</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Первичные отстойники</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0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0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Наименование мероприятия и виды работ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2025</w:t>
            </w:r>
          </w:p>
        </w:tc>
      </w:tr>
      <w:tr w:rsidR="007376AC">
        <w:trPr>
          <w:trHeight w:val="557"/>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перекачки первичных</w:t>
            </w:r>
          </w:p>
          <w:p w:rsidR="007376AC" w:rsidRDefault="00E27220">
            <w:pPr>
              <w:pStyle w:val="70"/>
              <w:framePr w:wrap="notBeside" w:vAnchor="text" w:hAnchor="text" w:xAlign="center" w:y="1"/>
              <w:shd w:val="clear" w:color="auto" w:fill="auto"/>
              <w:spacing w:line="182" w:lineRule="exact"/>
              <w:ind w:left="120"/>
            </w:pPr>
            <w:r>
              <w:t>отстойников на обработку</w:t>
            </w:r>
          </w:p>
          <w:p w:rsidR="007376AC" w:rsidRDefault="00E27220">
            <w:pPr>
              <w:pStyle w:val="70"/>
              <w:framePr w:wrap="notBeside" w:vAnchor="text" w:hAnchor="text" w:xAlign="center" w:y="1"/>
              <w:shd w:val="clear" w:color="auto" w:fill="auto"/>
              <w:spacing w:line="182" w:lineRule="exact"/>
              <w:ind w:left="120"/>
            </w:pPr>
            <w:r>
              <w:t>Блок биолого-химической очистки</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76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Аэротенки</w:t>
            </w:r>
          </w:p>
          <w:p w:rsidR="007376AC" w:rsidRDefault="00E27220">
            <w:pPr>
              <w:pStyle w:val="70"/>
              <w:framePr w:wrap="notBeside" w:vAnchor="text" w:hAnchor="text" w:xAlign="center" w:y="1"/>
              <w:shd w:val="clear" w:color="auto" w:fill="auto"/>
              <w:spacing w:line="182" w:lineRule="exact"/>
              <w:ind w:left="120"/>
            </w:pPr>
            <w:r>
              <w:t>Биофильтры</w:t>
            </w:r>
          </w:p>
          <w:p w:rsidR="007376AC" w:rsidRDefault="00E27220">
            <w:pPr>
              <w:pStyle w:val="70"/>
              <w:framePr w:wrap="notBeside" w:vAnchor="text" w:hAnchor="text" w:xAlign="center" w:y="1"/>
              <w:shd w:val="clear" w:color="auto" w:fill="auto"/>
              <w:spacing w:line="182" w:lineRule="exact"/>
              <w:ind w:left="120"/>
            </w:pPr>
            <w:r>
              <w:t>Флотаторы</w:t>
            </w:r>
          </w:p>
          <w:p w:rsidR="007376AC" w:rsidRDefault="00E27220">
            <w:pPr>
              <w:pStyle w:val="70"/>
              <w:framePr w:wrap="notBeside" w:vAnchor="text" w:hAnchor="text" w:xAlign="center" w:y="1"/>
              <w:shd w:val="clear" w:color="auto" w:fill="auto"/>
              <w:spacing w:line="182" w:lineRule="exact"/>
              <w:ind w:left="120"/>
            </w:pPr>
            <w:r>
              <w:t>Воздуходувная станция</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454"/>
          <w:jc w:val="center"/>
        </w:trPr>
        <w:tc>
          <w:tcPr>
            <w:tcW w:w="302"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перекачки возвратного ила Блок сооружений глубокой доочистки Фильтровальная станция 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13,77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1,72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1,72</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12,65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1,58</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1,58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1,58</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1,12</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0,14</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r w:rsidR="007376AC">
        <w:trPr>
          <w:trHeight w:val="590"/>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локальных очистных сооружений в с. Сылва и п. Илим. Виды работ и оборудования: Блок сооружений грубой</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Приемная камера неочищенных сточных вод</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65"/>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Решетки экскалаторного типа Песколовки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Блок сооружений 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сточных вод</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Первичные отстойники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2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перекачки первичных</w:t>
            </w:r>
          </w:p>
          <w:p w:rsidR="007376AC" w:rsidRDefault="00E27220">
            <w:pPr>
              <w:pStyle w:val="70"/>
              <w:framePr w:wrap="notBeside" w:vAnchor="text" w:hAnchor="text" w:xAlign="center" w:y="1"/>
              <w:shd w:val="clear" w:color="auto" w:fill="auto"/>
              <w:spacing w:line="182" w:lineRule="exact"/>
              <w:ind w:left="120"/>
            </w:pPr>
            <w:r>
              <w:t>отстойников на обработку</w:t>
            </w:r>
          </w:p>
          <w:p w:rsidR="007376AC" w:rsidRDefault="00E27220">
            <w:pPr>
              <w:pStyle w:val="70"/>
              <w:framePr w:wrap="notBeside" w:vAnchor="text" w:hAnchor="text" w:xAlign="center" w:y="1"/>
              <w:shd w:val="clear" w:color="auto" w:fill="auto"/>
              <w:spacing w:line="182" w:lineRule="exact"/>
              <w:ind w:left="120"/>
            </w:pPr>
            <w:r>
              <w:t>Блок биолого-химической очистки</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2017</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2022</w:t>
            </w:r>
          </w:p>
        </w:tc>
        <w:tc>
          <w:tcPr>
            <w:tcW w:w="1416"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31,10</w:t>
            </w: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5,18</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5,18</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5,18</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5,18</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5,18</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76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Аэротенки</w:t>
            </w:r>
          </w:p>
          <w:p w:rsidR="007376AC" w:rsidRDefault="00E27220">
            <w:pPr>
              <w:pStyle w:val="70"/>
              <w:framePr w:wrap="notBeside" w:vAnchor="text" w:hAnchor="text" w:xAlign="center" w:y="1"/>
              <w:shd w:val="clear" w:color="auto" w:fill="auto"/>
              <w:spacing w:line="182" w:lineRule="exact"/>
              <w:ind w:left="120"/>
            </w:pPr>
            <w:r>
              <w:t>Биофильтры</w:t>
            </w:r>
          </w:p>
          <w:p w:rsidR="007376AC" w:rsidRDefault="00E27220">
            <w:pPr>
              <w:pStyle w:val="70"/>
              <w:framePr w:wrap="notBeside" w:vAnchor="text" w:hAnchor="text" w:xAlign="center" w:y="1"/>
              <w:shd w:val="clear" w:color="auto" w:fill="auto"/>
              <w:spacing w:line="182" w:lineRule="exact"/>
              <w:ind w:left="120"/>
            </w:pPr>
            <w:r>
              <w:t>Флотаторы</w:t>
            </w:r>
          </w:p>
          <w:p w:rsidR="007376AC" w:rsidRDefault="00E27220">
            <w:pPr>
              <w:pStyle w:val="70"/>
              <w:framePr w:wrap="notBeside" w:vAnchor="text" w:hAnchor="text" w:xAlign="center" w:y="1"/>
              <w:shd w:val="clear" w:color="auto" w:fill="auto"/>
              <w:spacing w:line="182" w:lineRule="exact"/>
              <w:ind w:left="120"/>
            </w:pPr>
            <w:r>
              <w:t>Воздуходувная станция</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459"/>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перекачки возвратного ила Блок сооружений глубокой доочистки Фильтровальная станция 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0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0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both"/>
            </w:pPr>
            <w:r>
              <w:t>Наименование мероприятия и виды работ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379"/>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0,31</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15,24</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14,00</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2,33</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2,33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2,33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2,33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1,24</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0,21</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0,31</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r>
      <w:tr w:rsidR="007376AC">
        <w:trPr>
          <w:trHeight w:val="206"/>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Строительство локальных очистных</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84"/>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сооружений в с.Чусовое и д. мартьяново. Виды работ и оборудования: Блок сооружений грубой</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Приемная камера неочищенных сточных вод</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65"/>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Решетки экскалаторного типа Песколовки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Блок сооружений механической очистки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сточных вод</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Первичные отстойники</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2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Насосная станция перекачки первичных</w:t>
            </w:r>
          </w:p>
          <w:p w:rsidR="007376AC" w:rsidRDefault="00E27220">
            <w:pPr>
              <w:pStyle w:val="70"/>
              <w:framePr w:wrap="notBeside" w:vAnchor="text" w:hAnchor="text" w:xAlign="center" w:y="1"/>
              <w:shd w:val="clear" w:color="auto" w:fill="auto"/>
              <w:spacing w:line="182" w:lineRule="exact"/>
              <w:jc w:val="both"/>
            </w:pPr>
            <w:r>
              <w:t>отстойников на обработку</w:t>
            </w:r>
          </w:p>
          <w:p w:rsidR="007376AC" w:rsidRDefault="00E27220">
            <w:pPr>
              <w:pStyle w:val="70"/>
              <w:framePr w:wrap="notBeside" w:vAnchor="text" w:hAnchor="text" w:xAlign="center" w:y="1"/>
              <w:shd w:val="clear" w:color="auto" w:fill="auto"/>
              <w:spacing w:line="182" w:lineRule="exact"/>
              <w:jc w:val="both"/>
            </w:pPr>
            <w:r>
              <w:t>Блок биолого-химической очистки</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2020</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416"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18,10</w:t>
            </w: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3,02</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3,02</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3,02</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3,02</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3,02</w:t>
            </w:r>
          </w:p>
        </w:tc>
        <w:tc>
          <w:tcPr>
            <w:tcW w:w="6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3,02</w:t>
            </w:r>
          </w:p>
        </w:tc>
      </w:tr>
      <w:tr w:rsidR="007376AC">
        <w:trPr>
          <w:trHeight w:val="763"/>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Аэротенки</w:t>
            </w:r>
          </w:p>
          <w:p w:rsidR="007376AC" w:rsidRDefault="00E27220">
            <w:pPr>
              <w:pStyle w:val="70"/>
              <w:framePr w:wrap="notBeside" w:vAnchor="text" w:hAnchor="text" w:xAlign="center" w:y="1"/>
              <w:shd w:val="clear" w:color="auto" w:fill="auto"/>
              <w:spacing w:line="182" w:lineRule="exact"/>
              <w:jc w:val="both"/>
            </w:pPr>
            <w:r>
              <w:t>Биофильтры</w:t>
            </w:r>
          </w:p>
          <w:p w:rsidR="007376AC" w:rsidRDefault="00E27220">
            <w:pPr>
              <w:pStyle w:val="70"/>
              <w:framePr w:wrap="notBeside" w:vAnchor="text" w:hAnchor="text" w:xAlign="center" w:y="1"/>
              <w:shd w:val="clear" w:color="auto" w:fill="auto"/>
              <w:spacing w:line="182" w:lineRule="exact"/>
              <w:jc w:val="both"/>
            </w:pPr>
            <w:r>
              <w:t>Флотаторы</w:t>
            </w:r>
          </w:p>
          <w:p w:rsidR="007376AC" w:rsidRDefault="00E27220">
            <w:pPr>
              <w:pStyle w:val="70"/>
              <w:framePr w:wrap="notBeside" w:vAnchor="text" w:hAnchor="text" w:xAlign="center" w:y="1"/>
              <w:shd w:val="clear" w:color="auto" w:fill="auto"/>
              <w:spacing w:line="182" w:lineRule="exact"/>
              <w:jc w:val="both"/>
            </w:pPr>
            <w:r>
              <w:t>Воздуходувная станция</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454"/>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Насосная станция перекачки возвратного ила Блок сооружений глубокой доочистки Фильтровальная станция Узел дезинфекции очищенных вод на установках ультрафиолетового облучения Блок сооружений обработки осадка Узел сгущения осадка (гравитационное уплотнение)</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0,03</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8,87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1,48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1,48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1,48</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8,15</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1,36</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1,36</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0,72</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0,12</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0,12</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0,03</w:t>
            </w:r>
          </w:p>
        </w:tc>
      </w:tr>
      <w:tr w:rsidR="007376AC">
        <w:trPr>
          <w:trHeight w:val="941"/>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 xml:space="preserve">Модернизация напорных канализационных сетей общей протяженностью </w:t>
            </w:r>
            <w:r>
              <w:rPr>
                <w:lang w:val="en-US"/>
              </w:rPr>
              <w:t>L</w:t>
            </w:r>
            <w:r w:rsidRPr="00760F4E">
              <w:t xml:space="preserve">=1,78 </w:t>
            </w:r>
            <w:r>
              <w:t>км и диаметром от ДУ=50мм до ДУ=200мм в р.п. Шаля. Виды работ:</w:t>
            </w:r>
          </w:p>
          <w:p w:rsidR="007376AC" w:rsidRDefault="00E27220">
            <w:pPr>
              <w:pStyle w:val="70"/>
              <w:framePr w:wrap="notBeside" w:vAnchor="text" w:hAnchor="text" w:xAlign="center" w:y="1"/>
              <w:shd w:val="clear" w:color="auto" w:fill="auto"/>
              <w:spacing w:line="182" w:lineRule="exact"/>
              <w:jc w:val="both"/>
            </w:pPr>
            <w:r>
              <w:t>Подготовительные работы для бестраншейной</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416"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12,65</w:t>
            </w: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1,58</w:t>
            </w: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1,58</w:t>
            </w:r>
          </w:p>
        </w:tc>
        <w:tc>
          <w:tcPr>
            <w:tcW w:w="739"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1,58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1,58</w:t>
            </w:r>
          </w:p>
        </w:tc>
        <w:tc>
          <w:tcPr>
            <w:tcW w:w="7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1,58</w:t>
            </w:r>
          </w:p>
        </w:tc>
        <w:tc>
          <w:tcPr>
            <w:tcW w:w="96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1,58</w:t>
            </w:r>
          </w:p>
        </w:tc>
        <w:tc>
          <w:tcPr>
            <w:tcW w:w="610"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1,58</w:t>
            </w: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прокладки трубопровода с диаметром до 200</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50"/>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мм методом горизонтального направленного бурения установкой с тяговым усиливаем от 12</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83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83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3878"/>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200 мм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200 мм с поэтапным бурением и расширением скважины до требуемых диаметров до 160 мм (первое расширение) Разработка котлованов под установки Демонтажные работы Сантехнические работы</w:t>
            </w:r>
          </w:p>
          <w:p w:rsidR="007376AC" w:rsidRDefault="00E27220">
            <w:pPr>
              <w:pStyle w:val="70"/>
              <w:framePr w:wrap="notBeside" w:vAnchor="text" w:hAnchor="text" w:xAlign="center" w:y="1"/>
              <w:shd w:val="clear" w:color="auto" w:fill="auto"/>
              <w:spacing w:line="182" w:lineRule="exact"/>
              <w:jc w:val="both"/>
            </w:pPr>
            <w:r>
              <w:t>Бестраншейная замена труб полиэтиленовыми трубами с изменением диаметра от ДУ=50мм до ДУ=200мм</w:t>
            </w:r>
          </w:p>
          <w:p w:rsidR="007376AC" w:rsidRDefault="00E27220">
            <w:pPr>
              <w:pStyle w:val="70"/>
              <w:framePr w:wrap="notBeside" w:vAnchor="text" w:hAnchor="text" w:xAlign="center" w:y="1"/>
              <w:shd w:val="clear" w:color="auto" w:fill="auto"/>
              <w:spacing w:line="182" w:lineRule="exact"/>
              <w:jc w:val="both"/>
            </w:pPr>
            <w:r>
              <w:t xml:space="preserve">Напорные двухслойные полиэтиленовые трубы с соэкструдированными слоями Трубы </w:t>
            </w:r>
            <w:r>
              <w:rPr>
                <w:lang w:val="en-US"/>
              </w:rPr>
              <w:t>U</w:t>
            </w:r>
            <w:r w:rsidRPr="00760F4E">
              <w:t>-</w:t>
            </w:r>
            <w:r>
              <w:rPr>
                <w:lang w:val="en-US"/>
              </w:rPr>
              <w:t>Liner</w:t>
            </w:r>
            <w:r w:rsidRPr="00760F4E">
              <w:t xml:space="preserve"> </w:t>
            </w:r>
            <w:r>
              <w:rPr>
                <w:lang w:val="en-US"/>
              </w:rPr>
              <w:t>DN</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3,80</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0,47</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0,47</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0,47</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0,63</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0,63</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0,63</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3,16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0,40</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0,40</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0,63</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0,08</w:t>
            </w:r>
          </w:p>
        </w:tc>
      </w:tr>
      <w:tr w:rsidR="007376AC">
        <w:trPr>
          <w:trHeight w:val="3701"/>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7</w:t>
            </w: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самотечных канализационных сетей общей протяженностью </w:t>
            </w:r>
            <w:r>
              <w:rPr>
                <w:lang w:val="en-US"/>
              </w:rPr>
              <w:t>L</w:t>
            </w:r>
            <w:r w:rsidRPr="00760F4E">
              <w:t xml:space="preserve">=5,2 </w:t>
            </w:r>
            <w:r>
              <w:t>км и диаметром от ДУ=50мм до ДУ=200мм в р.п. Шаля. Виды работ:</w:t>
            </w:r>
          </w:p>
          <w:p w:rsidR="007376AC" w:rsidRDefault="00E27220">
            <w:pPr>
              <w:pStyle w:val="70"/>
              <w:framePr w:wrap="notBeside" w:vAnchor="text" w:hAnchor="text" w:xAlign="center" w:y="1"/>
              <w:shd w:val="clear" w:color="auto" w:fill="auto"/>
              <w:spacing w:line="182" w:lineRule="exact"/>
              <w:ind w:left="120"/>
            </w:pPr>
            <w:r>
              <w:t xml:space="preserve">Подготовительные работы для бестраншейной прокладки трубопровода с диаметром до 200 мм методом горизонтального направленного бурения установкой с тяговым усиливаем от 12 до 25 тс (от 118,0 до 245,0 кн) Демонтаж комплекса установки ГНБ после прокладки трубопроводов с тяговым усилием от 12 до 25 тс (от 118,0 до 245,0 кн) Устройство перехода в грунтах </w:t>
            </w:r>
            <w:r>
              <w:rPr>
                <w:lang w:val="en-US"/>
              </w:rPr>
              <w:t>I</w:t>
            </w:r>
            <w:r w:rsidRPr="00760F4E">
              <w:t>-</w:t>
            </w:r>
            <w:r>
              <w:rPr>
                <w:lang w:val="en-US"/>
              </w:rPr>
              <w:t>II</w:t>
            </w:r>
            <w:r w:rsidRPr="00760F4E">
              <w:t xml:space="preserve"> </w:t>
            </w:r>
            <w:r>
              <w:t xml:space="preserve">группы установками ГНБ для прокладки трубопровода диаметром до 200 мм 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200 мм с поэтапным бурением и расширением скважины до требуемых диаметров до 160 мм (первое расширение)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2023</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19,20</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2,40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2,40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02" w:type="dxa"/>
            <w:tcBorders>
              <w:top w:val="single" w:sz="4" w:space="0" w:color="auto"/>
              <w:lef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02" w:type="dxa"/>
            <w:tcBorders>
              <w:left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Наименование мероприятия и виды работ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7" w:lineRule="exact"/>
              <w:jc w:val="center"/>
            </w:pPr>
            <w:r>
              <w:t>вложения, млн. рублей</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2025</w:t>
            </w:r>
          </w:p>
        </w:tc>
      </w:tr>
      <w:tr w:rsidR="007376AC">
        <w:trPr>
          <w:trHeight w:val="566"/>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Разработка котлованов под установки Демонтажные работы Сантехнические работы</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5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Бестраншейная замена труб полиэтиленовыми трубами с изменением диаметра от ДУ=50мм до ДУ=200мм</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Напорные двухслойные полиэтиленовые трубы</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68"/>
          <w:jc w:val="center"/>
        </w:trPr>
        <w:tc>
          <w:tcPr>
            <w:tcW w:w="302"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 соэкструдированными слоями Мультипайп</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5,76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7,68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0,96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4,80</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0,60</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0,96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0"/>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Модернизация КНС в р.п. Шаля. Виды работ: Установка измельчителя </w:t>
            </w:r>
            <w:r>
              <w:rPr>
                <w:lang w:val="en-US"/>
              </w:rPr>
              <w:t>GRUNDFOS</w:t>
            </w:r>
            <w:r w:rsidRPr="00760F4E">
              <w:t xml:space="preserve"> </w:t>
            </w:r>
            <w:r>
              <w:rPr>
                <w:lang w:val="en-US"/>
              </w:rPr>
              <w:t>Sewer</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8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rPr>
                <w:lang w:val="en-US"/>
              </w:rPr>
              <w:t>Chewer SC</w:t>
            </w:r>
          </w:p>
        </w:tc>
        <w:tc>
          <w:tcPr>
            <w:tcW w:w="71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2018</w:t>
            </w:r>
          </w:p>
        </w:tc>
        <w:tc>
          <w:tcPr>
            <w:tcW w:w="85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2020</w:t>
            </w:r>
          </w:p>
        </w:tc>
        <w:tc>
          <w:tcPr>
            <w:tcW w:w="1416"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2,65</w:t>
            </w: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0,88</w:t>
            </w:r>
          </w:p>
        </w:tc>
        <w:tc>
          <w:tcPr>
            <w:tcW w:w="960"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0,88</w:t>
            </w:r>
          </w:p>
        </w:tc>
        <w:tc>
          <w:tcPr>
            <w:tcW w:w="739" w:type="dxa"/>
            <w:vMerge w:val="restart"/>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0,88</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89"/>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Установка шкафа управления</w:t>
            </w:r>
          </w:p>
          <w:p w:rsidR="007376AC" w:rsidRDefault="00E27220">
            <w:pPr>
              <w:pStyle w:val="70"/>
              <w:framePr w:wrap="notBeside" w:vAnchor="text" w:hAnchor="text" w:xAlign="center" w:y="1"/>
              <w:shd w:val="clear" w:color="auto" w:fill="auto"/>
              <w:spacing w:line="240" w:lineRule="auto"/>
              <w:ind w:left="120"/>
            </w:pPr>
            <w:r>
              <w:t xml:space="preserve">Насосное оборудование </w:t>
            </w:r>
            <w:r>
              <w:rPr>
                <w:lang w:val="en-US"/>
              </w:rPr>
              <w:t>GRUNDFOS</w:t>
            </w:r>
            <w:r w:rsidRPr="00760F4E">
              <w:t xml:space="preserve"> </w:t>
            </w:r>
            <w:r>
              <w:t xml:space="preserve">серии </w:t>
            </w:r>
            <w:r>
              <w:rPr>
                <w:lang w:val="en-US"/>
              </w:rPr>
              <w:t>S</w:t>
            </w:r>
          </w:p>
        </w:tc>
        <w:tc>
          <w:tcPr>
            <w:tcW w:w="71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85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739"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73"/>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8</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Ремонт павильона КНС и его утепление.</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0,48</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2,17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0,72</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02"/>
          <w:jc w:val="center"/>
        </w:trPr>
        <w:tc>
          <w:tcPr>
            <w:tcW w:w="302"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Строительство самотечных канализационных</w:t>
            </w: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сетей в п. Шамары, с.Чусовое и д.Мартьяново</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65"/>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от проектируемых локальных очистных сооружений до потребителей. Общая</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3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протяженность сетей </w:t>
            </w:r>
            <w:r>
              <w:rPr>
                <w:lang w:val="en-US"/>
              </w:rPr>
              <w:t>L</w:t>
            </w:r>
            <w:r w:rsidRPr="00760F4E">
              <w:t xml:space="preserve">=18™ </w:t>
            </w:r>
            <w:r>
              <w:t>диаметром от ДУ=50мм до ДУ=250мм. Виды работ: Подготовительные работы для бестраншейной</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прокладки трубопровода с диаметром до 250</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538"/>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мм методом горизонтального направленного бурения установкой с тяговым усиливаем от 12 до 25 тс (от 118,0 до 245,0 кн)</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2025</w:t>
            </w:r>
          </w:p>
        </w:tc>
        <w:tc>
          <w:tcPr>
            <w:tcW w:w="1416"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29,25</w:t>
            </w:r>
          </w:p>
        </w:tc>
        <w:tc>
          <w:tcPr>
            <w:tcW w:w="571"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4,18</w:t>
            </w:r>
          </w:p>
        </w:tc>
        <w:tc>
          <w:tcPr>
            <w:tcW w:w="739"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4,18</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4,18</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4,18</w:t>
            </w:r>
          </w:p>
        </w:tc>
        <w:tc>
          <w:tcPr>
            <w:tcW w:w="7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4,18</w:t>
            </w:r>
          </w:p>
        </w:tc>
        <w:tc>
          <w:tcPr>
            <w:tcW w:w="96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4,18</w:t>
            </w:r>
          </w:p>
        </w:tc>
        <w:tc>
          <w:tcPr>
            <w:tcW w:w="610"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4,18</w:t>
            </w:r>
          </w:p>
        </w:tc>
      </w:tr>
      <w:tr w:rsidR="007376AC">
        <w:trPr>
          <w:trHeight w:val="547"/>
          <w:jc w:val="center"/>
        </w:trPr>
        <w:tc>
          <w:tcPr>
            <w:tcW w:w="302"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Демонтаж комплекса установки ГНБ после прокладки трубопроводов с тяговым усилием от 12 до 25 тс (от 118,0 до 245,0 кн)</w:t>
            </w: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922"/>
          <w:jc w:val="center"/>
        </w:trPr>
        <w:tc>
          <w:tcPr>
            <w:tcW w:w="302"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9</w:t>
            </w:r>
          </w:p>
        </w:tc>
        <w:tc>
          <w:tcPr>
            <w:tcW w:w="3528" w:type="dxa"/>
            <w:tcBorders>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250 мм с поэтапным бурением и расширением скважины до требуемых диаметров 114 мм (пилотная скважина)</w:t>
            </w: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2"/>
        <w:gridCol w:w="3528"/>
        <w:gridCol w:w="710"/>
        <w:gridCol w:w="850"/>
        <w:gridCol w:w="1416"/>
        <w:gridCol w:w="571"/>
        <w:gridCol w:w="850"/>
        <w:gridCol w:w="739"/>
        <w:gridCol w:w="960"/>
        <w:gridCol w:w="960"/>
        <w:gridCol w:w="739"/>
        <w:gridCol w:w="710"/>
        <w:gridCol w:w="710"/>
        <w:gridCol w:w="710"/>
        <w:gridCol w:w="960"/>
        <w:gridCol w:w="610"/>
      </w:tblGrid>
      <w:tr w:rsidR="007376AC">
        <w:trPr>
          <w:trHeight w:val="202"/>
          <w:jc w:val="center"/>
        </w:trPr>
        <w:tc>
          <w:tcPr>
            <w:tcW w:w="383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1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83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2016</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2019</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2025</w:t>
            </w:r>
          </w:p>
        </w:tc>
      </w:tr>
      <w:tr w:rsidR="007376AC">
        <w:trPr>
          <w:trHeight w:val="2222"/>
          <w:jc w:val="center"/>
        </w:trPr>
        <w:tc>
          <w:tcPr>
            <w:tcW w:w="30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52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 xml:space="preserve">Устройство перехода в грунтах </w:t>
            </w:r>
            <w:r>
              <w:rPr>
                <w:lang w:val="en-US"/>
              </w:rPr>
              <w:t>I</w:t>
            </w:r>
            <w:r w:rsidRPr="00760F4E">
              <w:t>-</w:t>
            </w:r>
            <w:r>
              <w:rPr>
                <w:lang w:val="en-US"/>
              </w:rPr>
              <w:t>II</w:t>
            </w:r>
            <w:r w:rsidRPr="00760F4E">
              <w:t xml:space="preserve"> </w:t>
            </w:r>
            <w:r>
              <w:t>группы установками ГНБ для прокладки трубопровода диаметром до 250 мм Разработка котлованов под установки Демонтажные работы Сантехнические работы Бестраншейная прокладка труб полиэтиленовыми трубами с изменением диаметра ДУ 160мм</w:t>
            </w:r>
          </w:p>
          <w:p w:rsidR="007376AC" w:rsidRDefault="00E27220">
            <w:pPr>
              <w:pStyle w:val="70"/>
              <w:framePr w:wrap="notBeside" w:vAnchor="text" w:hAnchor="text" w:xAlign="center" w:y="1"/>
              <w:shd w:val="clear" w:color="auto" w:fill="auto"/>
              <w:spacing w:line="182" w:lineRule="exact"/>
              <w:ind w:left="120"/>
            </w:pPr>
            <w:r>
              <w:t>Напорные двухслойные полиэтиленовые трубы с соэкструдированными слоями МУЛЬТИПАЙП</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r w:rsidR="007376AC">
        <w:trPr>
          <w:trHeight w:val="206"/>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14,33</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2,05</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2,05</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2,05</w:t>
            </w:r>
          </w:p>
        </w:tc>
      </w:tr>
      <w:tr w:rsidR="007376AC">
        <w:trPr>
          <w:trHeight w:val="206"/>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13,16</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1,88</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1,88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1,88</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1,88</w:t>
            </w:r>
          </w:p>
        </w:tc>
      </w:tr>
      <w:tr w:rsidR="007376AC">
        <w:trPr>
          <w:trHeight w:val="202"/>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1,17</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0,17</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0,17</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0,17</w:t>
            </w:r>
          </w:p>
        </w:tc>
      </w:tr>
      <w:tr w:rsidR="007376AC">
        <w:trPr>
          <w:trHeight w:val="226"/>
          <w:jc w:val="center"/>
        </w:trPr>
        <w:tc>
          <w:tcPr>
            <w:tcW w:w="383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0,29</w:t>
            </w:r>
          </w:p>
        </w:tc>
        <w:tc>
          <w:tcPr>
            <w:tcW w:w="57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0,04</w:t>
            </w:r>
          </w:p>
        </w:tc>
        <w:tc>
          <w:tcPr>
            <w:tcW w:w="6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bl>
    <w:p w:rsidR="007376AC" w:rsidRDefault="007376AC">
      <w:pPr>
        <w:rPr>
          <w:sz w:val="2"/>
          <w:szCs w:val="2"/>
        </w:rPr>
      </w:pPr>
    </w:p>
    <w:p w:rsidR="007376AC" w:rsidRDefault="007376AC">
      <w:pPr>
        <w:spacing w:line="240" w:lineRule="exact"/>
      </w:pPr>
    </w:p>
    <w:tbl>
      <w:tblPr>
        <w:tblW w:w="0" w:type="auto"/>
        <w:jc w:val="center"/>
        <w:tblLayout w:type="fixed"/>
        <w:tblCellMar>
          <w:left w:w="10" w:type="dxa"/>
          <w:right w:w="10" w:type="dxa"/>
        </w:tblCellMar>
        <w:tblLook w:val="0000"/>
      </w:tblPr>
      <w:tblGrid>
        <w:gridCol w:w="384"/>
        <w:gridCol w:w="3442"/>
        <w:gridCol w:w="960"/>
        <w:gridCol w:w="600"/>
        <w:gridCol w:w="1416"/>
        <w:gridCol w:w="576"/>
        <w:gridCol w:w="854"/>
        <w:gridCol w:w="706"/>
        <w:gridCol w:w="960"/>
        <w:gridCol w:w="1027"/>
        <w:gridCol w:w="706"/>
        <w:gridCol w:w="710"/>
        <w:gridCol w:w="710"/>
        <w:gridCol w:w="706"/>
        <w:gridCol w:w="960"/>
        <w:gridCol w:w="605"/>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2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65"/>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2024</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7"/>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780"/>
            </w:pPr>
            <w:r>
              <w:t>Система обращения ТБО</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Итого</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125,19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10,60</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14,70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26,25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23,65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4,40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10,62</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14,51</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Собственные средства предприятий(прибыль и амортизация)</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5,66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0,11</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1,02</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0,15</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59,98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5,19</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6,83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12,63</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11,59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3,34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3,34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5,20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7,11</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49,50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4,77</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4,77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10,64</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10,64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4,78</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6,53</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0,42</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1,60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0,95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0,42</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0,58</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0,11</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0,37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0,15</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полигона ТБО в районе п. Колпаковка и п. Унь</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2022</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4,40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6,47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14,90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7,45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7,45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8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960"/>
        <w:gridCol w:w="600"/>
        <w:gridCol w:w="1416"/>
        <w:gridCol w:w="576"/>
        <w:gridCol w:w="854"/>
        <w:gridCol w:w="706"/>
        <w:gridCol w:w="960"/>
        <w:gridCol w:w="1027"/>
        <w:gridCol w:w="706"/>
        <w:gridCol w:w="710"/>
        <w:gridCol w:w="710"/>
        <w:gridCol w:w="706"/>
        <w:gridCol w:w="960"/>
        <w:gridCol w:w="605"/>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2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80"/>
            </w:pPr>
            <w:r>
              <w:t>2019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2024</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2025</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7,30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3,65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3,65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6,71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3,35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3,35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0,30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0,07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полигона ТБО в районе с. Чусовое</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2023</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9,50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3,17</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3,17</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0,03</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0,03</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4,66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1,55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1,55</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4,28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1,43</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1,43</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0,13</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0,13</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0,03</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0,03</w:t>
            </w:r>
          </w:p>
        </w:tc>
      </w:tr>
      <w:tr w:rsidR="007376AC">
        <w:trPr>
          <w:trHeight w:val="74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Организация площадок для сбора и хранения ТБО в с.Сылва, п.Илим и д.Шигаево с последующим вывозом на полигон ТБО в р.п.Шаля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2016</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1,50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0,45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0,38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и скотомогильника на участке северо-восточнее р.п.Шаля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2015</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2016</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21,20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10,60</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0,11</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10,39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5,19</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9,54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4,77</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4,77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0,42</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0,42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0,11</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0,11</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Обновление автопарка существующей системы вывоза ТБО в р.п. Шаля</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2018</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7,80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2,60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2,34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0,78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0,78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3,12</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1,04</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0,65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0,13</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8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14,90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7,45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7,45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960"/>
        <w:gridCol w:w="600"/>
        <w:gridCol w:w="1416"/>
        <w:gridCol w:w="576"/>
        <w:gridCol w:w="854"/>
        <w:gridCol w:w="706"/>
        <w:gridCol w:w="960"/>
        <w:gridCol w:w="1027"/>
        <w:gridCol w:w="706"/>
        <w:gridCol w:w="710"/>
        <w:gridCol w:w="710"/>
        <w:gridCol w:w="706"/>
        <w:gridCol w:w="960"/>
        <w:gridCol w:w="605"/>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2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2018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2024</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7,30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3,65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6,71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3,35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3,35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0,30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0,30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8</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и скотомогильника в районе с.Роща</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4,60</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4,60</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4,51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2,25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2,25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4,14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2,07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2,07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931"/>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9</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организация площадок для сбора и хранения ТБО в д.Ижболда, д.Кедровка, д.Климино, д.Лом, д.Низ, д.Павлы, п.Тепляки , с последующим вывозом на проектируемый полигон с.Роща</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2020</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2021</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0,89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0,89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2,36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10</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и скотомогильника восточнее с.Платоново</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2019</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8,30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4,15</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0,04</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4,07</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2,03</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3,74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1,87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1,87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0,33</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0,17</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0,08</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0,04</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11</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полигона ТБО в районе п. Шамары</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2024</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14,90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7,45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7,45</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0,07</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7,30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3,65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3,65</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6,71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3,35</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3,35</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0,30</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0,30</w:t>
            </w: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0,07</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960"/>
        <w:gridCol w:w="600"/>
        <w:gridCol w:w="1416"/>
        <w:gridCol w:w="576"/>
        <w:gridCol w:w="854"/>
        <w:gridCol w:w="706"/>
        <w:gridCol w:w="960"/>
        <w:gridCol w:w="1027"/>
        <w:gridCol w:w="706"/>
        <w:gridCol w:w="710"/>
        <w:gridCol w:w="710"/>
        <w:gridCol w:w="706"/>
        <w:gridCol w:w="960"/>
        <w:gridCol w:w="605"/>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41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520"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4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40"/>
            </w:pPr>
            <w:r>
              <w:t>2015</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2024</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0"/>
            </w:pPr>
            <w:r>
              <w:t>2025</w:t>
            </w:r>
          </w:p>
        </w:tc>
      </w:tr>
      <w:tr w:rsidR="007376AC">
        <w:trPr>
          <w:trHeight w:val="74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12</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Организация площадок для сбора и хранения ТБО в д.Коптелы, д.Симонята, с.Крюк с последующим вывозом на проектируемый полигон в с.Платоново</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2025</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3,89</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3,89</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r w:rsidR="007376AC">
        <w:trPr>
          <w:trHeight w:val="20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1,91</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1,91</w:t>
            </w:r>
          </w:p>
        </w:tc>
      </w:tr>
      <w:tr w:rsidR="007376AC">
        <w:trPr>
          <w:trHeight w:val="20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1,75</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1,75</w:t>
            </w: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0,16</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0,16</w:t>
            </w:r>
          </w:p>
        </w:tc>
      </w:tr>
      <w:tr w:rsidR="007376AC">
        <w:trPr>
          <w:trHeight w:val="221"/>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0,04</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5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60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0,04</w:t>
            </w:r>
          </w:p>
        </w:tc>
      </w:tr>
    </w:tbl>
    <w:p w:rsidR="007376AC" w:rsidRDefault="007376AC">
      <w:pPr>
        <w:rPr>
          <w:sz w:val="2"/>
          <w:szCs w:val="2"/>
        </w:rPr>
      </w:pPr>
    </w:p>
    <w:p w:rsidR="007376AC" w:rsidRDefault="007376AC">
      <w:pPr>
        <w:spacing w:line="240" w:lineRule="exact"/>
      </w:pPr>
    </w:p>
    <w:tbl>
      <w:tblPr>
        <w:tblW w:w="0" w:type="auto"/>
        <w:jc w:val="center"/>
        <w:tblLayout w:type="fixed"/>
        <w:tblCellMar>
          <w:left w:w="10" w:type="dxa"/>
          <w:right w:w="10" w:type="dxa"/>
        </w:tblCellMar>
        <w:tblLook w:val="0000"/>
      </w:tblPr>
      <w:tblGrid>
        <w:gridCol w:w="336"/>
        <w:gridCol w:w="3490"/>
        <w:gridCol w:w="960"/>
        <w:gridCol w:w="600"/>
        <w:gridCol w:w="1277"/>
        <w:gridCol w:w="710"/>
        <w:gridCol w:w="706"/>
        <w:gridCol w:w="710"/>
        <w:gridCol w:w="850"/>
        <w:gridCol w:w="850"/>
        <w:gridCol w:w="710"/>
        <w:gridCol w:w="850"/>
        <w:gridCol w:w="710"/>
        <w:gridCol w:w="989"/>
        <w:gridCol w:w="960"/>
        <w:gridCol w:w="614"/>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27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192"/>
          <w:jc w:val="center"/>
        </w:trPr>
        <w:tc>
          <w:tcPr>
            <w:tcW w:w="15322"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800"/>
            </w:pPr>
            <w:r>
              <w:t>Система газоснабжения</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Итого</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158,20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14,36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24,31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24,31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13,54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13,54</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15,04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15,04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22,09</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Собственные средства предприятий(прибыль и амортизация)</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0,14</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0,22</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77,52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3,92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7,03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11,91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6,63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6,63</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7,37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10,82</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71,19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6,46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10,94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10,94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6,09</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6,77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6,77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9,94</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6,33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0,97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0,97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0,54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0,54</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0,88</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1,58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0,24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0,14</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0,22</w:t>
            </w:r>
          </w:p>
        </w:tc>
      </w:tr>
      <w:tr w:rsidR="007376AC">
        <w:trPr>
          <w:trHeight w:val="1666"/>
          <w:jc w:val="center"/>
        </w:trPr>
        <w:tc>
          <w:tcPr>
            <w:tcW w:w="33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w:t>
            </w:r>
          </w:p>
        </w:tc>
        <w:tc>
          <w:tcPr>
            <w:tcW w:w="349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Газификация р.п.Шаля - строительство магистрального газопровода от ГРС-2, разработка проектно-сметной документации и строительство ГРП-1 и ГРП-2, прокладка подземных газопроводов высокого давления 1.2 МПа и 0.6 МПа до ГРПШ-2, ГРПШ-3, ГРПШ-4, ГРПШ-16, ГРПШ-17, ГРПШ-19, ГРПШ-20, ГРПШ-21, ГРПШ-22. Общая протяженность 30км.</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2016</w:t>
            </w:r>
          </w:p>
        </w:tc>
        <w:tc>
          <w:tcPr>
            <w:tcW w:w="60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2025</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79,90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7,99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7,99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7,99</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7,99</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7,99</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0,08</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39,15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3,92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3,92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3,92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3,92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3,92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3,92</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35,96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3,60</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3,60</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0,32</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0,32</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0,08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0,08</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0,08</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 | Газификация п.Бизь</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2019 | 2020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9,95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9,95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9,75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4,88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4,88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26"/>
        <w:gridCol w:w="1560"/>
        <w:gridCol w:w="1277"/>
        <w:gridCol w:w="710"/>
        <w:gridCol w:w="706"/>
        <w:gridCol w:w="710"/>
        <w:gridCol w:w="850"/>
        <w:gridCol w:w="850"/>
        <w:gridCol w:w="710"/>
        <w:gridCol w:w="850"/>
        <w:gridCol w:w="710"/>
        <w:gridCol w:w="989"/>
        <w:gridCol w:w="960"/>
        <w:gridCol w:w="614"/>
      </w:tblGrid>
      <w:tr w:rsidR="007376AC">
        <w:trPr>
          <w:trHeight w:val="211"/>
          <w:jc w:val="center"/>
        </w:trPr>
        <w:tc>
          <w:tcPr>
            <w:tcW w:w="3826"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firstLine="320"/>
            </w:pPr>
            <w:r>
              <w:lastRenderedPageBreak/>
              <w:t>Наименование мероприятия и виды работ</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277"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59"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0"/>
            </w:pPr>
            <w:r>
              <w:t>в том числе по годам</w:t>
            </w:r>
          </w:p>
        </w:tc>
      </w:tr>
      <w:tr w:rsidR="007376AC">
        <w:trPr>
          <w:trHeight w:val="370"/>
          <w:jc w:val="center"/>
        </w:trPr>
        <w:tc>
          <w:tcPr>
            <w:tcW w:w="3826"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2024</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2025</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4,48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0,40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 | Газификация п. Шамары</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2021 | 2022</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5,55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5,55</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0,06</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2,72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2,50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2,50</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0,22</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0,06</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 | Газификация с. Сылва и п.Илим</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2023 | 2024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7,05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7,05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3,45</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3,17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0,28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0,28</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0,07</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firstLine="320"/>
            </w:pPr>
            <w:r>
              <w:t>Газификация с.Чусовое (первая очередь) и 5 д.Мартьяново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2025 2025</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14,10</w:t>
            </w:r>
          </w:p>
        </w:tc>
      </w:tr>
      <w:tr w:rsidR="007376AC">
        <w:trPr>
          <w:trHeight w:val="379"/>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0,14</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6,91</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6,35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6,35</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0,56</w:t>
            </w:r>
          </w:p>
        </w:tc>
      </w:tr>
      <w:tr w:rsidR="007376AC">
        <w:trPr>
          <w:trHeight w:val="197"/>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0,14</w:t>
            </w:r>
          </w:p>
        </w:tc>
      </w:tr>
      <w:tr w:rsidR="007376AC">
        <w:trPr>
          <w:trHeight w:val="19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6 | Газификация п.Колпаковка и п.Унь</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2018 | 2020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6,37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6,37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379"/>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0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6"/>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3,12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02"/>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2,87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2,87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06"/>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0,76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r w:rsidR="007376AC">
        <w:trPr>
          <w:trHeight w:val="226"/>
          <w:jc w:val="center"/>
        </w:trPr>
        <w:tc>
          <w:tcPr>
            <w:tcW w:w="382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61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w:t>
            </w:r>
          </w:p>
        </w:tc>
      </w:tr>
    </w:tbl>
    <w:p w:rsidR="007376AC" w:rsidRDefault="007376AC">
      <w:pPr>
        <w:rPr>
          <w:sz w:val="2"/>
          <w:szCs w:val="2"/>
        </w:rPr>
      </w:pPr>
    </w:p>
    <w:p w:rsidR="007376AC" w:rsidRDefault="007376AC">
      <w:pPr>
        <w:spacing w:line="600" w:lineRule="exact"/>
      </w:pPr>
    </w:p>
    <w:tbl>
      <w:tblPr>
        <w:tblW w:w="0" w:type="auto"/>
        <w:jc w:val="center"/>
        <w:tblLayout w:type="fixed"/>
        <w:tblCellMar>
          <w:left w:w="10" w:type="dxa"/>
          <w:right w:w="10" w:type="dxa"/>
        </w:tblCellMar>
        <w:tblLook w:val="0000"/>
      </w:tblPr>
      <w:tblGrid>
        <w:gridCol w:w="3826"/>
        <w:gridCol w:w="1560"/>
        <w:gridCol w:w="1310"/>
        <w:gridCol w:w="710"/>
        <w:gridCol w:w="706"/>
        <w:gridCol w:w="710"/>
        <w:gridCol w:w="850"/>
        <w:gridCol w:w="850"/>
        <w:gridCol w:w="710"/>
        <w:gridCol w:w="850"/>
        <w:gridCol w:w="710"/>
        <w:gridCol w:w="960"/>
        <w:gridCol w:w="883"/>
        <w:gridCol w:w="686"/>
      </w:tblGrid>
      <w:tr w:rsidR="007376AC">
        <w:trPr>
          <w:trHeight w:val="206"/>
          <w:jc w:val="center"/>
        </w:trPr>
        <w:tc>
          <w:tcPr>
            <w:tcW w:w="3826"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560" w:type="dxa"/>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Капитальные</w:t>
            </w:r>
          </w:p>
        </w:tc>
        <w:tc>
          <w:tcPr>
            <w:tcW w:w="862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70"/>
          <w:jc w:val="center"/>
        </w:trPr>
        <w:tc>
          <w:tcPr>
            <w:tcW w:w="3826"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10" w:type="dxa"/>
            <w:tcBorders>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вложения, млн. рублей</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2024</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192"/>
          <w:jc w:val="center"/>
        </w:trPr>
        <w:tc>
          <w:tcPr>
            <w:tcW w:w="15321" w:type="dxa"/>
            <w:gridSpan w:val="14"/>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6660"/>
            </w:pPr>
            <w:r>
              <w:t>Система электроснабжения</w:t>
            </w:r>
          </w:p>
        </w:tc>
      </w:tr>
      <w:tr w:rsidR="007376AC">
        <w:trPr>
          <w:trHeight w:val="206"/>
          <w:jc w:val="center"/>
        </w:trPr>
        <w:tc>
          <w:tcPr>
            <w:tcW w:w="3826" w:type="dxa"/>
            <w:tcBorders>
              <w:top w:val="single" w:sz="4" w:space="0" w:color="auto"/>
              <w:left w:val="single" w:sz="4" w:space="0" w:color="auto"/>
              <w:bottom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680"/>
            </w:pPr>
            <w:r>
              <w:t>Итого</w:t>
            </w:r>
          </w:p>
        </w:tc>
        <w:tc>
          <w:tcPr>
            <w:tcW w:w="1560" w:type="dxa"/>
            <w:tcBorders>
              <w:top w:val="single" w:sz="4" w:space="0" w:color="auto"/>
              <w:bottom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147,12</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2,59</w:t>
            </w:r>
          </w:p>
        </w:tc>
        <w:tc>
          <w:tcPr>
            <w:tcW w:w="706"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2,59</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12,93</w:t>
            </w:r>
          </w:p>
        </w:tc>
        <w:tc>
          <w:tcPr>
            <w:tcW w:w="85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16,63</w:t>
            </w:r>
          </w:p>
        </w:tc>
        <w:tc>
          <w:tcPr>
            <w:tcW w:w="85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26,33</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33,14</w:t>
            </w:r>
          </w:p>
        </w:tc>
        <w:tc>
          <w:tcPr>
            <w:tcW w:w="85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26,39</w:t>
            </w:r>
          </w:p>
        </w:tc>
        <w:tc>
          <w:tcPr>
            <w:tcW w:w="71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11,00</w:t>
            </w:r>
          </w:p>
        </w:tc>
        <w:tc>
          <w:tcPr>
            <w:tcW w:w="960"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10,00</w:t>
            </w:r>
          </w:p>
        </w:tc>
        <w:tc>
          <w:tcPr>
            <w:tcW w:w="883" w:type="dxa"/>
            <w:tcBorders>
              <w:top w:val="single" w:sz="4" w:space="0" w:color="auto"/>
              <w:bottom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5,55</w:t>
            </w:r>
          </w:p>
        </w:tc>
        <w:tc>
          <w:tcPr>
            <w:tcW w:w="686" w:type="dxa"/>
            <w:tcBorders>
              <w:top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835"/>
        <w:gridCol w:w="725"/>
        <w:gridCol w:w="1310"/>
        <w:gridCol w:w="710"/>
        <w:gridCol w:w="706"/>
        <w:gridCol w:w="710"/>
        <w:gridCol w:w="850"/>
        <w:gridCol w:w="850"/>
        <w:gridCol w:w="710"/>
        <w:gridCol w:w="850"/>
        <w:gridCol w:w="710"/>
        <w:gridCol w:w="960"/>
        <w:gridCol w:w="883"/>
        <w:gridCol w:w="686"/>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1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2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4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2024</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Собственные средства предприятий(прибыль и амортизация)</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0,88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0,92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0,06</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69,93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6,10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7,91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12,67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15,74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12,43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5,39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4,90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2,72</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55,40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4,65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6,32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10,68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12,42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9,38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4,50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10,92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2,49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0,22</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0,55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0,06</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562"/>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1</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Реконструкция ТП-2, ТП-4, ТП- 5, ТП-11, ТП- 17, ТП-23, ТП-14, ТП-9 (первая очередь) в р.п Шаля</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2021</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2,59</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2,59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0,78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0,78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0,78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7,24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1,03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4,53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0,65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0,65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0,65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0,65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0,91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линий 10 кВ, общая протяженность 12 км.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2018</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2020</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3,70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1,81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1,81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1,81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1,67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74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3</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Реконструкция и строительство ТП 10/0.4 кВ, в т.ч. на первую очередь - реконструкция ТП- 1, ТП-3, ТП- 4, ТП-6, ТП-7, ТП-8, ТП-9, ТП-10, ТП-11, ТП-Первомайская в п. Шамары</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2021</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5,70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2,79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2,79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2,79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2,57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2,57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0,06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4</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 ТП-22, 1х250кВа и ТП-24, 1х250кВа в п.Шамары</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2019</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14,22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4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6,97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6,40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835"/>
        <w:gridCol w:w="725"/>
        <w:gridCol w:w="1310"/>
        <w:gridCol w:w="710"/>
        <w:gridCol w:w="706"/>
        <w:gridCol w:w="710"/>
        <w:gridCol w:w="850"/>
        <w:gridCol w:w="850"/>
        <w:gridCol w:w="710"/>
        <w:gridCol w:w="850"/>
        <w:gridCol w:w="710"/>
        <w:gridCol w:w="960"/>
        <w:gridCol w:w="883"/>
        <w:gridCol w:w="686"/>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1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2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00"/>
            </w:pPr>
            <w:r>
              <w:t>2024</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111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5</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в т.ч. на первую очередь - реконструкция ТП- 4318, ТП-4378, ТП-4412, ТП-4411, ТП-4380, ТП-4381, ТП-4383, ТП-4317, ТП-4309, ТП- 4397, ТП-4434, ТП-4310, ТП-4311, ТП-4312, ТП-4384, ТП-4385, ТП-4335 в с.Сылва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2019</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2020</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19,20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9,60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9,60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9,41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4,70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4,70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8,64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4,32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0,77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56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6</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существующих ТП: ТП-2 «Поселок», ТП-3 «ФАП», ТП-4 «Гаражи», ТП- 6 «Поселок 2», ТП-10 «АЗС» в п. Илим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2021</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2022</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6,55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6,55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6,42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0,52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7</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Строительство ТП - 12, ТП-13, ТП-14, ТП-16 в п.Илим</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2023</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2024</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5,55</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5,55</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0,06</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0,06</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2,72</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2,72</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2,50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2,50</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0,22</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0,22</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0,06</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0,06</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8</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Строительство новых ТП 10/0.4 кВ, в т.ч. на первую очередь - в с.Чусовое: ТП №1,2,3</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2021</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8,60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8,60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8,43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4,21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3,87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3,87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0,69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0,09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566"/>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9</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Реконструкция и строительство ТП 10/0.4 кВ и ЛЭП 10 кВ, с учетом нового строительства в п. Колпаковка</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2022</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2023</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8,90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4,45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4,45</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8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0,04</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84"/>
        <w:gridCol w:w="3442"/>
        <w:gridCol w:w="835"/>
        <w:gridCol w:w="725"/>
        <w:gridCol w:w="1310"/>
        <w:gridCol w:w="710"/>
        <w:gridCol w:w="706"/>
        <w:gridCol w:w="710"/>
        <w:gridCol w:w="850"/>
        <w:gridCol w:w="850"/>
        <w:gridCol w:w="710"/>
        <w:gridCol w:w="850"/>
        <w:gridCol w:w="710"/>
        <w:gridCol w:w="960"/>
        <w:gridCol w:w="883"/>
        <w:gridCol w:w="686"/>
      </w:tblGrid>
      <w:tr w:rsidR="007376AC">
        <w:trPr>
          <w:trHeight w:val="211"/>
          <w:jc w:val="center"/>
        </w:trPr>
        <w:tc>
          <w:tcPr>
            <w:tcW w:w="3826"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10"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2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70"/>
          <w:jc w:val="center"/>
        </w:trPr>
        <w:tc>
          <w:tcPr>
            <w:tcW w:w="3826"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2016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2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2024</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80"/>
            </w:pPr>
            <w:r>
              <w:t>2025</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2,18</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4,01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2,00</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0,18</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0,09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0,04</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744"/>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10</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Реконструкция и строительство ТП 10/0.4 кВ, в т.ч. на первую очередь - п.Сарга - реконструкция ТП-4 «Центр», строительство - ТП-13</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2018</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5,49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5,04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2,52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197"/>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9"/>
          <w:jc w:val="center"/>
        </w:trPr>
        <w:tc>
          <w:tcPr>
            <w:tcW w:w="384"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11</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В п.Сабик - строительство ТП - 6, ТП - 8, ТП - 9.</w:t>
            </w:r>
          </w:p>
        </w:tc>
        <w:tc>
          <w:tcPr>
            <w:tcW w:w="83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2020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2021</w:t>
            </w: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5,90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2,95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2,95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374"/>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0,89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20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2,36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0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02"/>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1,48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226"/>
          <w:jc w:val="center"/>
        </w:trPr>
        <w:tc>
          <w:tcPr>
            <w:tcW w:w="3826"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0,30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20"/>
            </w:pPr>
            <w:r>
              <w:t>-</w:t>
            </w:r>
          </w:p>
        </w:tc>
        <w:tc>
          <w:tcPr>
            <w:tcW w:w="6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p w:rsidR="007376AC" w:rsidRDefault="007376AC">
      <w:pPr>
        <w:spacing w:line="240" w:lineRule="exact"/>
      </w:pPr>
    </w:p>
    <w:tbl>
      <w:tblPr>
        <w:tblW w:w="0" w:type="auto"/>
        <w:jc w:val="center"/>
        <w:tblLayout w:type="fixed"/>
        <w:tblCellMar>
          <w:left w:w="10" w:type="dxa"/>
          <w:right w:w="10" w:type="dxa"/>
        </w:tblCellMar>
        <w:tblLook w:val="0000"/>
      </w:tblPr>
      <w:tblGrid>
        <w:gridCol w:w="307"/>
        <w:gridCol w:w="3518"/>
        <w:gridCol w:w="840"/>
        <w:gridCol w:w="720"/>
        <w:gridCol w:w="1301"/>
        <w:gridCol w:w="710"/>
        <w:gridCol w:w="710"/>
        <w:gridCol w:w="706"/>
        <w:gridCol w:w="850"/>
        <w:gridCol w:w="710"/>
        <w:gridCol w:w="850"/>
        <w:gridCol w:w="850"/>
        <w:gridCol w:w="710"/>
        <w:gridCol w:w="960"/>
        <w:gridCol w:w="883"/>
        <w:gridCol w:w="696"/>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lastRenderedPageBreak/>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01"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3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65"/>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2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2024</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2025</w:t>
            </w:r>
          </w:p>
        </w:tc>
      </w:tr>
      <w:tr w:rsidR="007376AC">
        <w:trPr>
          <w:trHeight w:val="197"/>
          <w:jc w:val="center"/>
        </w:trPr>
        <w:tc>
          <w:tcPr>
            <w:tcW w:w="15321" w:type="dxa"/>
            <w:gridSpan w:val="16"/>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5520"/>
            </w:pPr>
            <w:r>
              <w:t>Мероприятия по энергосбережению и энергоэффективности</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jc w:val="center"/>
            </w:pPr>
            <w:r>
              <w:t>Итого</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72,80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2,45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6,73</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10,49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12,76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12,76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4,72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4,72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4,54</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4,54</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4,54</w:t>
            </w:r>
          </w:p>
        </w:tc>
      </w:tr>
      <w:tr w:rsidR="007376AC">
        <w:trPr>
          <w:trHeight w:val="379"/>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center"/>
            </w:pPr>
            <w:r>
              <w:t>Собственные средства предприятий(прибыль и амортизация)</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13,46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0,72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0,76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0,80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1,47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1,39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1,39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1,36</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1,36</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Плата за подключение</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Прочие средства</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32,18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1,05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3,15</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4,99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5,90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5,90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1,96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1,96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1,82</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1,82</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1,82</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Федеральный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12,78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1,92</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3,62</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3,62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192"/>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Областной бюджет</w:t>
            </w:r>
          </w:p>
        </w:tc>
        <w:tc>
          <w:tcPr>
            <w:tcW w:w="1560" w:type="dxa"/>
            <w:gridSpan w:val="2"/>
            <w:vMerge/>
            <w:tcBorders>
              <w:left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11,94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0,57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0,74</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0,89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1,46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1,46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1,14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1,14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1,14</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1,14</w:t>
            </w:r>
          </w:p>
        </w:tc>
      </w:tr>
      <w:tr w:rsidR="007376AC">
        <w:trPr>
          <w:trHeight w:val="197"/>
          <w:jc w:val="center"/>
        </w:trPr>
        <w:tc>
          <w:tcPr>
            <w:tcW w:w="3825"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Местный бюджет</w:t>
            </w: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2,44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0,31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0,31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0,23</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0,23</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1</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Модернизация систем и объектов наружного освещения путем замены светильников уличного освещения на энергосберегающие</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2021</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1,20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0,17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r>
      <w:tr w:rsidR="007376AC">
        <w:trPr>
          <w:trHeight w:val="571"/>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2</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жилищного фонда</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2018</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2025</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18,10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2,26</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2,26</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2,26</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2,26</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307"/>
        <w:gridCol w:w="3518"/>
        <w:gridCol w:w="840"/>
        <w:gridCol w:w="720"/>
        <w:gridCol w:w="1301"/>
        <w:gridCol w:w="710"/>
        <w:gridCol w:w="710"/>
        <w:gridCol w:w="706"/>
        <w:gridCol w:w="850"/>
        <w:gridCol w:w="710"/>
        <w:gridCol w:w="850"/>
        <w:gridCol w:w="850"/>
        <w:gridCol w:w="710"/>
        <w:gridCol w:w="960"/>
        <w:gridCol w:w="883"/>
        <w:gridCol w:w="696"/>
      </w:tblGrid>
      <w:tr w:rsidR="007376AC">
        <w:trPr>
          <w:trHeight w:val="211"/>
          <w:jc w:val="center"/>
        </w:trPr>
        <w:tc>
          <w:tcPr>
            <w:tcW w:w="3825"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460"/>
            </w:pPr>
            <w:r>
              <w:t>Наименование мероприятия и виды работ</w:t>
            </w:r>
          </w:p>
        </w:tc>
        <w:tc>
          <w:tcPr>
            <w:tcW w:w="1560" w:type="dxa"/>
            <w:gridSpan w:val="2"/>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Годы реализации</w:t>
            </w:r>
          </w:p>
        </w:tc>
        <w:tc>
          <w:tcPr>
            <w:tcW w:w="1301"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182" w:lineRule="exact"/>
              <w:jc w:val="center"/>
            </w:pPr>
            <w:r>
              <w:t>Капитальные вложения, млн. рублей</w:t>
            </w:r>
          </w:p>
        </w:tc>
        <w:tc>
          <w:tcPr>
            <w:tcW w:w="8635"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580"/>
            </w:pPr>
            <w:r>
              <w:t>в том числе по годам</w:t>
            </w:r>
          </w:p>
        </w:tc>
      </w:tr>
      <w:tr w:rsidR="007376AC">
        <w:trPr>
          <w:trHeight w:val="370"/>
          <w:jc w:val="center"/>
        </w:trPr>
        <w:tc>
          <w:tcPr>
            <w:tcW w:w="3825"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560" w:type="dxa"/>
            <w:gridSpan w:val="2"/>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301"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2015</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40"/>
            </w:pPr>
            <w:r>
              <w:t>2016</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80"/>
            </w:pPr>
            <w:r>
              <w:t>2018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20"/>
            </w:pPr>
            <w:r>
              <w:t>2019</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60"/>
            </w:pPr>
            <w:r>
              <w:t>2021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0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40"/>
            </w:pPr>
            <w:r>
              <w:t>2023</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380"/>
            </w:pPr>
            <w:r>
              <w:t>2024</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200"/>
            </w:pPr>
            <w:r>
              <w:t>2025</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3</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бюджетного сектора</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2016</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17,10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4,28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4,28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4,28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r w:rsidR="007376AC">
        <w:trPr>
          <w:trHeight w:val="562"/>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4</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системы теплоснабжения</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2015</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2025</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25,10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2,28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2,28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2,28</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2,28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40"/>
            </w:pPr>
            <w:r>
              <w:t>2,28</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2,28</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2,28</w:t>
            </w:r>
          </w:p>
        </w:tc>
      </w:tr>
      <w:tr w:rsidR="007376AC">
        <w:trPr>
          <w:trHeight w:val="571"/>
          <w:jc w:val="center"/>
        </w:trPr>
        <w:tc>
          <w:tcPr>
            <w:tcW w:w="307"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5</w:t>
            </w:r>
          </w:p>
        </w:tc>
        <w:tc>
          <w:tcPr>
            <w:tcW w:w="351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Программные мероприятия, направленные на энергосбережение и повышение энергетической эффективности системы водоснабжения</w:t>
            </w:r>
          </w:p>
        </w:tc>
        <w:tc>
          <w:tcPr>
            <w:tcW w:w="84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60"/>
            </w:pPr>
            <w:r>
              <w:t>2017</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00"/>
            </w:pPr>
            <w:r>
              <w:t>2019</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center"/>
            </w:pPr>
            <w:r>
              <w:t>11,30</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40"/>
            </w:pPr>
            <w:r>
              <w:t>-</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3,77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80"/>
            </w:pPr>
            <w:r>
              <w:t>3,77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220"/>
            </w:pPr>
            <w:r>
              <w:t>3,77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60"/>
            </w:pPr>
            <w:r>
              <w:t>-</w:t>
            </w:r>
          </w:p>
        </w:tc>
        <w:tc>
          <w:tcPr>
            <w:tcW w:w="883"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20"/>
            </w:pPr>
            <w:r>
              <w:t>-</w:t>
            </w:r>
          </w:p>
        </w:tc>
      </w:tr>
    </w:tbl>
    <w:p w:rsidR="007376AC" w:rsidRDefault="007376AC">
      <w:pPr>
        <w:rPr>
          <w:sz w:val="2"/>
          <w:szCs w:val="2"/>
        </w:rPr>
      </w:pPr>
    </w:p>
    <w:p w:rsidR="007376AC" w:rsidRDefault="007376AC">
      <w:pPr>
        <w:spacing w:line="420" w:lineRule="exact"/>
      </w:pPr>
    </w:p>
    <w:p w:rsidR="007376AC" w:rsidRDefault="00E27220">
      <w:pPr>
        <w:pStyle w:val="a8"/>
        <w:framePr w:wrap="notBeside" w:vAnchor="text" w:hAnchor="text" w:xAlign="center" w:y="1"/>
        <w:shd w:val="clear" w:color="auto" w:fill="auto"/>
        <w:spacing w:before="0" w:line="485" w:lineRule="exact"/>
        <w:jc w:val="center"/>
      </w:pPr>
      <w:r>
        <w:rPr>
          <w:rStyle w:val="aa"/>
        </w:rPr>
        <w:lastRenderedPageBreak/>
        <w:t>Таблица 5.2 — Сводный объем капитальных вложений программы «Комплексное развитие систем коммунальной инфраструктуры Шалинского городского округа до 2025 года»</w:t>
      </w:r>
    </w:p>
    <w:tbl>
      <w:tblPr>
        <w:tblW w:w="0" w:type="auto"/>
        <w:jc w:val="center"/>
        <w:tblLayout w:type="fixed"/>
        <w:tblCellMar>
          <w:left w:w="10" w:type="dxa"/>
          <w:right w:w="10" w:type="dxa"/>
        </w:tblCellMar>
        <w:tblLook w:val="0000"/>
      </w:tblPr>
      <w:tblGrid>
        <w:gridCol w:w="432"/>
        <w:gridCol w:w="3442"/>
        <w:gridCol w:w="1258"/>
        <w:gridCol w:w="960"/>
        <w:gridCol w:w="960"/>
        <w:gridCol w:w="960"/>
        <w:gridCol w:w="960"/>
        <w:gridCol w:w="960"/>
        <w:gridCol w:w="960"/>
        <w:gridCol w:w="960"/>
        <w:gridCol w:w="960"/>
        <w:gridCol w:w="960"/>
        <w:gridCol w:w="960"/>
        <w:gridCol w:w="586"/>
      </w:tblGrid>
      <w:tr w:rsidR="007376AC">
        <w:trPr>
          <w:trHeight w:val="202"/>
          <w:jc w:val="center"/>
        </w:trPr>
        <w:tc>
          <w:tcPr>
            <w:tcW w:w="432"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w:t>
            </w:r>
          </w:p>
        </w:tc>
        <w:tc>
          <w:tcPr>
            <w:tcW w:w="344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880"/>
            </w:pPr>
            <w:r>
              <w:t>Наименование системы</w:t>
            </w:r>
          </w:p>
        </w:tc>
        <w:tc>
          <w:tcPr>
            <w:tcW w:w="1258"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Всего, млн. руб</w:t>
            </w:r>
          </w:p>
        </w:tc>
        <w:tc>
          <w:tcPr>
            <w:tcW w:w="10186"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0"/>
            </w:pPr>
            <w:r>
              <w:t>В том числе по годам, млн. руб.</w:t>
            </w:r>
          </w:p>
        </w:tc>
      </w:tr>
      <w:tr w:rsidR="007376AC">
        <w:trPr>
          <w:trHeight w:val="192"/>
          <w:jc w:val="center"/>
        </w:trPr>
        <w:tc>
          <w:tcPr>
            <w:tcW w:w="43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34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5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2015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2024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2025</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1.</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Система теплоснабжения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10,32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0,04</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93,50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0,87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3,64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9,93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18,29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5,62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2,08</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69,63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15,45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6,18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4,71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1,91</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1,91</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11,95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0,17</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0,17</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2,70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0,04</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2.</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Система водоснабжения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17,40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2,15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1,14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1,14</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96,21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5,99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9,50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11,88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9,50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6,76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6,76</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52,74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4,95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4,95</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13,77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1,30</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0,28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0,28</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3.</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Система водоотведения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jc w:val="both"/>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11,78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0,58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0,58</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2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79,39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12,71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9,38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9,38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6,84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5,88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5,88</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57,22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8,88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7,15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4,82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4,82</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13,05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0,82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0,82</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2,86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0,19</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0,19</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60"/>
            </w:pPr>
            <w:r>
              <w:t>4.</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jc w:val="both"/>
            </w:pPr>
            <w:r>
              <w:t>Система электроснабжения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8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jc w:val="both"/>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8,43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40"/>
            </w:pPr>
            <w:r>
              <w:t>0,78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1,87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80"/>
            </w:pPr>
            <w:r>
              <w:t>0,06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bl>
    <w:p w:rsidR="007376AC" w:rsidRDefault="007376AC">
      <w:pPr>
        <w:rPr>
          <w:sz w:val="2"/>
          <w:szCs w:val="2"/>
        </w:rPr>
      </w:pPr>
    </w:p>
    <w:tbl>
      <w:tblPr>
        <w:tblW w:w="0" w:type="auto"/>
        <w:jc w:val="center"/>
        <w:tblLayout w:type="fixed"/>
        <w:tblCellMar>
          <w:left w:w="10" w:type="dxa"/>
          <w:right w:w="10" w:type="dxa"/>
        </w:tblCellMar>
        <w:tblLook w:val="0000"/>
      </w:tblPr>
      <w:tblGrid>
        <w:gridCol w:w="432"/>
        <w:gridCol w:w="3442"/>
        <w:gridCol w:w="1258"/>
        <w:gridCol w:w="960"/>
        <w:gridCol w:w="960"/>
        <w:gridCol w:w="960"/>
        <w:gridCol w:w="960"/>
        <w:gridCol w:w="960"/>
        <w:gridCol w:w="960"/>
        <w:gridCol w:w="960"/>
        <w:gridCol w:w="960"/>
        <w:gridCol w:w="960"/>
        <w:gridCol w:w="960"/>
        <w:gridCol w:w="586"/>
      </w:tblGrid>
      <w:tr w:rsidR="007376AC">
        <w:trPr>
          <w:trHeight w:val="202"/>
          <w:jc w:val="center"/>
        </w:trPr>
        <w:tc>
          <w:tcPr>
            <w:tcW w:w="432" w:type="dxa"/>
            <w:vMerge w:val="restart"/>
            <w:tcBorders>
              <w:top w:val="single" w:sz="4" w:space="0" w:color="auto"/>
              <w:left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lastRenderedPageBreak/>
              <w:t>№</w:t>
            </w:r>
          </w:p>
        </w:tc>
        <w:tc>
          <w:tcPr>
            <w:tcW w:w="3442"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880"/>
            </w:pPr>
            <w:r>
              <w:t>Наименование системы</w:t>
            </w:r>
          </w:p>
        </w:tc>
        <w:tc>
          <w:tcPr>
            <w:tcW w:w="1258" w:type="dxa"/>
            <w:vMerge w:val="restart"/>
            <w:tcBorders>
              <w:top w:val="single" w:sz="4" w:space="0" w:color="auto"/>
              <w:left w:val="single" w:sz="4" w:space="0" w:color="auto"/>
              <w:right w:val="single" w:sz="4" w:space="0" w:color="auto"/>
            </w:tcBorders>
            <w:shd w:val="clear" w:color="auto" w:fill="FFFFFF"/>
          </w:tcPr>
          <w:p w:rsidR="007376AC" w:rsidRDefault="00E27220">
            <w:pPr>
              <w:pStyle w:val="101"/>
              <w:framePr w:wrap="notBeside" w:vAnchor="text" w:hAnchor="text" w:xAlign="center" w:y="1"/>
              <w:shd w:val="clear" w:color="auto" w:fill="auto"/>
              <w:spacing w:line="240" w:lineRule="auto"/>
              <w:ind w:left="120"/>
            </w:pPr>
            <w:r>
              <w:t>Всего, млн. руб</w:t>
            </w:r>
          </w:p>
        </w:tc>
        <w:tc>
          <w:tcPr>
            <w:tcW w:w="10186" w:type="dxa"/>
            <w:gridSpan w:val="11"/>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0"/>
            </w:pPr>
            <w:r>
              <w:t>В том числе по годам, млн. руб.</w:t>
            </w:r>
          </w:p>
        </w:tc>
      </w:tr>
      <w:tr w:rsidR="007376AC">
        <w:trPr>
          <w:trHeight w:val="192"/>
          <w:jc w:val="center"/>
        </w:trPr>
        <w:tc>
          <w:tcPr>
            <w:tcW w:w="43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3442"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1258" w:type="dxa"/>
            <w:vMerge/>
            <w:tcBorders>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2024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2025</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69,93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15,74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2,72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55,40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9,38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2,50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10,92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2,49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5.</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Система газоснабжения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0,22</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77,52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7,37</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10,82</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71,19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10,94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10,94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6,09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6,77</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9,94</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6,33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0,88</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0,22</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6.</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Система обращения с ТБО</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5,66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0,15</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59,98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6,83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11,59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1,55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5,20</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7,11</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49,50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4,77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4,77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10,64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4,78</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6,53</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8,20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0,42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0,65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0,91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0,42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0,58</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1,86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0,11</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0,15</w:t>
            </w:r>
          </w:p>
        </w:tc>
      </w:tr>
      <w:tr w:rsidR="007376AC">
        <w:trPr>
          <w:trHeight w:val="37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40"/>
            </w:pPr>
            <w:r>
              <w:t>7.</w:t>
            </w: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Мероприятия по энергосбережению и повышению энергетической эффективности</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72,80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2,45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6,73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10,49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12,76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12,76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4,54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4,54</w:t>
            </w:r>
          </w:p>
        </w:tc>
      </w:tr>
      <w:tr w:rsidR="007376AC">
        <w:trPr>
          <w:trHeight w:val="374"/>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2" w:lineRule="exact"/>
              <w:ind w:left="120"/>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13,46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1,36</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6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32,18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3,15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5,90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1,82</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12,78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11,94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0,57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1,14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1,14</w:t>
            </w:r>
          </w:p>
        </w:tc>
      </w:tr>
      <w:tr w:rsidR="007376AC">
        <w:trPr>
          <w:trHeight w:val="19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2,44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0,19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0,23</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0,23</w:t>
            </w:r>
          </w:p>
        </w:tc>
      </w:tr>
      <w:tr w:rsidR="007376AC">
        <w:trPr>
          <w:trHeight w:val="197"/>
          <w:jc w:val="center"/>
        </w:trPr>
        <w:tc>
          <w:tcPr>
            <w:tcW w:w="3874" w:type="dxa"/>
            <w:gridSpan w:val="2"/>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Итого</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r>
      <w:tr w:rsidR="007376AC">
        <w:trPr>
          <w:trHeight w:val="374"/>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187" w:lineRule="exact"/>
              <w:ind w:left="120"/>
            </w:pPr>
            <w:r>
              <w:t>Собственные средства предприятий(прибыль и амортизация)</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55,17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1,18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4,08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4,45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9,32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8,59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8,58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4,04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2,07</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2,13</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Плата за подключение</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13,46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0,72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0,76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0,80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1,36</w:t>
            </w:r>
          </w:p>
        </w:tc>
      </w:tr>
      <w:tr w:rsidR="007376AC">
        <w:trPr>
          <w:trHeight w:val="379"/>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Прочие средства</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476,52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7,57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22,38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33,99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63,89</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75,34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74,54</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61,95</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40,27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33,92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30,02</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32,66</w:t>
            </w:r>
          </w:p>
        </w:tc>
      </w:tr>
      <w:tr w:rsidR="007376AC">
        <w:trPr>
          <w:trHeight w:val="374"/>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Федеральный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387,86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5,82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18,47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30,28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49,31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60,81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56,56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46,97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29,00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27,55</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29,97</w:t>
            </w:r>
          </w:p>
        </w:tc>
      </w:tr>
      <w:tr w:rsidR="007376AC">
        <w:trPr>
          <w:trHeight w:val="197"/>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Областной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77,01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1,07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6,21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8,78</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13,02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13,16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9,63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8,46</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5,12</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4,27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3,54</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3,75</w:t>
            </w:r>
          </w:p>
        </w:tc>
      </w:tr>
      <w:tr w:rsidR="007376AC">
        <w:trPr>
          <w:trHeight w:val="202"/>
          <w:jc w:val="center"/>
        </w:trPr>
        <w:tc>
          <w:tcPr>
            <w:tcW w:w="432" w:type="dxa"/>
            <w:tcBorders>
              <w:top w:val="single" w:sz="4" w:space="0" w:color="auto"/>
              <w:left w:val="single" w:sz="4" w:space="0" w:color="auto"/>
              <w:bottom w:val="single" w:sz="4" w:space="0" w:color="auto"/>
              <w:right w:val="single" w:sz="4" w:space="0" w:color="auto"/>
            </w:tcBorders>
            <w:shd w:val="clear" w:color="auto" w:fill="FFFFFF"/>
          </w:tcPr>
          <w:p w:rsidR="007376AC" w:rsidRDefault="007376AC">
            <w:pPr>
              <w:framePr w:wrap="notBeside" w:vAnchor="text" w:hAnchor="text" w:xAlign="center" w:y="1"/>
              <w:rPr>
                <w:sz w:val="10"/>
                <w:szCs w:val="10"/>
              </w:rPr>
            </w:pPr>
          </w:p>
        </w:tc>
        <w:tc>
          <w:tcPr>
            <w:tcW w:w="3442"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20"/>
            </w:pPr>
            <w:r>
              <w:t>Местный бюджет</w:t>
            </w:r>
          </w:p>
        </w:tc>
        <w:tc>
          <w:tcPr>
            <w:tcW w:w="1258"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80"/>
            </w:pPr>
            <w:r>
              <w:t>26,37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400"/>
            </w:pPr>
            <w:r>
              <w:t>0,81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1,67</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3,53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3,61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3,31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3,03</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2,30</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2,11</w:t>
            </w:r>
          </w:p>
        </w:tc>
        <w:tc>
          <w:tcPr>
            <w:tcW w:w="960"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360"/>
            </w:pPr>
            <w:r>
              <w:t>1,96</w:t>
            </w:r>
          </w:p>
        </w:tc>
        <w:tc>
          <w:tcPr>
            <w:tcW w:w="586" w:type="dxa"/>
            <w:tcBorders>
              <w:top w:val="single" w:sz="4" w:space="0" w:color="auto"/>
              <w:left w:val="single" w:sz="4" w:space="0" w:color="auto"/>
              <w:bottom w:val="single" w:sz="4" w:space="0" w:color="auto"/>
              <w:right w:val="single" w:sz="4" w:space="0" w:color="auto"/>
            </w:tcBorders>
            <w:shd w:val="clear" w:color="auto" w:fill="FFFFFF"/>
          </w:tcPr>
          <w:p w:rsidR="007376AC" w:rsidRDefault="00E27220">
            <w:pPr>
              <w:pStyle w:val="70"/>
              <w:framePr w:wrap="notBeside" w:vAnchor="text" w:hAnchor="text" w:xAlign="center" w:y="1"/>
              <w:shd w:val="clear" w:color="auto" w:fill="auto"/>
              <w:spacing w:line="240" w:lineRule="auto"/>
              <w:ind w:left="180"/>
            </w:pPr>
            <w:r>
              <w:t>2,02</w:t>
            </w:r>
          </w:p>
        </w:tc>
      </w:tr>
    </w:tbl>
    <w:p w:rsidR="007376AC" w:rsidRDefault="007376AC">
      <w:pPr>
        <w:rPr>
          <w:sz w:val="2"/>
          <w:szCs w:val="2"/>
        </w:rPr>
        <w:sectPr w:rsidR="007376AC">
          <w:type w:val="continuous"/>
          <w:pgSz w:w="16837" w:h="11905" w:orient="landscape"/>
          <w:pgMar w:top="1232" w:right="896" w:bottom="1159" w:left="519" w:header="0" w:footer="3" w:gutter="0"/>
          <w:cols w:space="720"/>
          <w:noEndnote/>
          <w:docGrid w:linePitch="360"/>
        </w:sectPr>
      </w:pPr>
    </w:p>
    <w:p w:rsidR="007376AC" w:rsidRDefault="00E27220">
      <w:pPr>
        <w:pStyle w:val="121"/>
        <w:keepNext/>
        <w:keepLines/>
        <w:shd w:val="clear" w:color="auto" w:fill="auto"/>
        <w:spacing w:after="0" w:line="310" w:lineRule="exact"/>
        <w:ind w:left="820"/>
        <w:jc w:val="left"/>
      </w:pPr>
      <w:bookmarkStart w:id="41" w:name="bookmark42"/>
      <w:r>
        <w:rPr>
          <w:rStyle w:val="124"/>
        </w:rPr>
        <w:lastRenderedPageBreak/>
        <w:t>6. Управление программой</w:t>
      </w:r>
      <w:bookmarkEnd w:id="41"/>
    </w:p>
    <w:p w:rsidR="007376AC" w:rsidRDefault="00E27220">
      <w:pPr>
        <w:pStyle w:val="21"/>
        <w:shd w:val="clear" w:color="auto" w:fill="auto"/>
        <w:spacing w:before="0" w:after="228" w:line="480" w:lineRule="exact"/>
        <w:ind w:left="20" w:right="20" w:firstLine="1020"/>
        <w:jc w:val="both"/>
      </w:pPr>
      <w:r>
        <w:rPr>
          <w:rStyle w:val="13"/>
        </w:rPr>
        <w:t>Общее руководство и контроль над ходом реализации Программы осуществляет Администрация Шалинского городского округа.</w:t>
      </w:r>
    </w:p>
    <w:p w:rsidR="007376AC" w:rsidRDefault="00E27220">
      <w:pPr>
        <w:pStyle w:val="21"/>
        <w:shd w:val="clear" w:color="auto" w:fill="auto"/>
        <w:spacing w:before="0" w:after="115" w:line="270" w:lineRule="exact"/>
        <w:ind w:left="20" w:firstLine="1020"/>
        <w:jc w:val="both"/>
      </w:pPr>
      <w:r>
        <w:rPr>
          <w:rStyle w:val="13"/>
        </w:rPr>
        <w:t>Управление реализацией Программой включает в себя:</w:t>
      </w:r>
    </w:p>
    <w:p w:rsidR="007376AC" w:rsidRDefault="00E27220">
      <w:pPr>
        <w:pStyle w:val="21"/>
        <w:numPr>
          <w:ilvl w:val="0"/>
          <w:numId w:val="17"/>
        </w:numPr>
        <w:shd w:val="clear" w:color="auto" w:fill="auto"/>
        <w:tabs>
          <w:tab w:val="left" w:pos="1395"/>
        </w:tabs>
        <w:spacing w:before="0" w:after="232" w:line="485" w:lineRule="exact"/>
        <w:ind w:left="1440" w:right="20" w:hanging="400"/>
        <w:jc w:val="left"/>
      </w:pPr>
      <w:r>
        <w:rPr>
          <w:rStyle w:val="13"/>
        </w:rPr>
        <w:t>обеспечение реализации мероприятий Программы экономическими и правовыми нормами и нормативами;</w:t>
      </w:r>
    </w:p>
    <w:p w:rsidR="007376AC" w:rsidRDefault="00E27220">
      <w:pPr>
        <w:pStyle w:val="21"/>
        <w:numPr>
          <w:ilvl w:val="0"/>
          <w:numId w:val="17"/>
        </w:numPr>
        <w:shd w:val="clear" w:color="auto" w:fill="auto"/>
        <w:tabs>
          <w:tab w:val="left" w:pos="1400"/>
        </w:tabs>
        <w:spacing w:before="0" w:after="124" w:line="270" w:lineRule="exact"/>
        <w:ind w:left="20" w:firstLine="1020"/>
        <w:jc w:val="both"/>
      </w:pPr>
      <w:r>
        <w:rPr>
          <w:rStyle w:val="13"/>
        </w:rPr>
        <w:t>формирование условий для привлечения инвестиций;</w:t>
      </w:r>
    </w:p>
    <w:p w:rsidR="007376AC" w:rsidRDefault="00E27220">
      <w:pPr>
        <w:pStyle w:val="21"/>
        <w:numPr>
          <w:ilvl w:val="0"/>
          <w:numId w:val="17"/>
        </w:numPr>
        <w:shd w:val="clear" w:color="auto" w:fill="auto"/>
        <w:tabs>
          <w:tab w:val="left" w:pos="1395"/>
        </w:tabs>
        <w:spacing w:before="0" w:after="56" w:line="480" w:lineRule="exact"/>
        <w:ind w:left="1440" w:right="20" w:hanging="400"/>
        <w:jc w:val="both"/>
      </w:pPr>
      <w:r>
        <w:rPr>
          <w:rStyle w:val="13"/>
        </w:rPr>
        <w:t>ежегодное составление бюджетных заявок на выделение средств из федерального, регионального и местного бюджетов для финансирования мероприятий программы;</w:t>
      </w:r>
    </w:p>
    <w:p w:rsidR="007376AC" w:rsidRDefault="00E27220">
      <w:pPr>
        <w:pStyle w:val="21"/>
        <w:numPr>
          <w:ilvl w:val="0"/>
          <w:numId w:val="17"/>
        </w:numPr>
        <w:shd w:val="clear" w:color="auto" w:fill="auto"/>
        <w:tabs>
          <w:tab w:val="left" w:pos="1395"/>
        </w:tabs>
        <w:spacing w:before="0" w:after="64" w:line="485" w:lineRule="exact"/>
        <w:ind w:left="1440" w:right="20" w:hanging="400"/>
        <w:jc w:val="left"/>
      </w:pPr>
      <w:r>
        <w:rPr>
          <w:rStyle w:val="13"/>
        </w:rPr>
        <w:t>обеспечение контроля над подготовкой и реализацией программных мероприятий;</w:t>
      </w:r>
    </w:p>
    <w:p w:rsidR="007376AC" w:rsidRDefault="00E27220">
      <w:pPr>
        <w:pStyle w:val="21"/>
        <w:numPr>
          <w:ilvl w:val="0"/>
          <w:numId w:val="17"/>
        </w:numPr>
        <w:shd w:val="clear" w:color="auto" w:fill="auto"/>
        <w:tabs>
          <w:tab w:val="left" w:pos="1395"/>
        </w:tabs>
        <w:spacing w:before="0" w:after="60" w:line="480" w:lineRule="exact"/>
        <w:ind w:left="1440" w:right="20" w:hanging="400"/>
        <w:jc w:val="left"/>
      </w:pPr>
      <w:r>
        <w:rPr>
          <w:rStyle w:val="13"/>
        </w:rPr>
        <w:t>обеспечение контроля над целевым и эффективным использованием средств бюджетов всех уровней и иных средств;</w:t>
      </w:r>
    </w:p>
    <w:p w:rsidR="007376AC" w:rsidRDefault="00E27220">
      <w:pPr>
        <w:pStyle w:val="21"/>
        <w:numPr>
          <w:ilvl w:val="0"/>
          <w:numId w:val="17"/>
        </w:numPr>
        <w:shd w:val="clear" w:color="auto" w:fill="auto"/>
        <w:tabs>
          <w:tab w:val="left" w:pos="1390"/>
        </w:tabs>
        <w:spacing w:before="0" w:after="60" w:line="480" w:lineRule="exact"/>
        <w:ind w:left="1440" w:right="20" w:hanging="400"/>
        <w:jc w:val="both"/>
      </w:pPr>
      <w:r>
        <w:rPr>
          <w:rStyle w:val="13"/>
        </w:rPr>
        <w:t>координация действий субъектов коммунальной инфраструктуры, Министерства энергетики и ЖКХ Свердловской области, Региональной энергетической комиссии Свердловской области и других лиц, участвующих в реализации программных мероприятий.</w:t>
      </w:r>
    </w:p>
    <w:p w:rsidR="007376AC" w:rsidRDefault="00E27220">
      <w:pPr>
        <w:pStyle w:val="21"/>
        <w:shd w:val="clear" w:color="auto" w:fill="auto"/>
        <w:spacing w:before="0" w:after="56" w:line="480" w:lineRule="exact"/>
        <w:ind w:left="20" w:right="20" w:firstLine="1020"/>
        <w:jc w:val="both"/>
      </w:pPr>
      <w:r>
        <w:rPr>
          <w:rStyle w:val="13"/>
        </w:rPr>
        <w:t>Мероприятия, предусмотренные в Программе «Комплексное развитие систем коммунальной инфраструктуры Шалинского городского округа до 2025 года», исполняются органами местного самоуправления, организациями коммунального комплекса, потребителями и другими предприятиями, и организациями, участвующими в реализации программы, в части, не противоречащей действующему законодательству Российской Федерации.</w:t>
      </w:r>
    </w:p>
    <w:p w:rsidR="007376AC" w:rsidRDefault="00E27220">
      <w:pPr>
        <w:pStyle w:val="21"/>
        <w:shd w:val="clear" w:color="auto" w:fill="auto"/>
        <w:spacing w:before="0" w:line="485" w:lineRule="exact"/>
        <w:ind w:left="20" w:right="20" w:firstLine="1020"/>
        <w:jc w:val="both"/>
      </w:pPr>
      <w:r>
        <w:rPr>
          <w:rStyle w:val="13"/>
        </w:rPr>
        <w:t>Организации коммунального комплекса представляют в Администрацию Шалинского городского округа и РЭК Свердловской области отчеты о реализации мероприятий производственной и Инвестиционной программы в соответствии с</w:t>
      </w:r>
    </w:p>
    <w:p w:rsidR="007376AC" w:rsidRDefault="00E27220">
      <w:pPr>
        <w:pStyle w:val="21"/>
        <w:shd w:val="clear" w:color="auto" w:fill="auto"/>
        <w:spacing w:before="0" w:after="60" w:line="480" w:lineRule="exact"/>
        <w:ind w:left="20" w:right="20" w:firstLine="0"/>
        <w:jc w:val="both"/>
      </w:pPr>
      <w:r>
        <w:rPr>
          <w:rStyle w:val="13"/>
        </w:rPr>
        <w:lastRenderedPageBreak/>
        <w:t>Методикой проведения мониторинга выполнения производственных и инвестиционных программ организаций коммунального комплекса, утвержденной приказом Министерства регионального развития Российской Федерации от 14.04.2008г. № 48.</w:t>
      </w:r>
    </w:p>
    <w:p w:rsidR="007376AC" w:rsidRDefault="00E27220">
      <w:pPr>
        <w:pStyle w:val="21"/>
        <w:shd w:val="clear" w:color="auto" w:fill="auto"/>
        <w:spacing w:before="0" w:after="56" w:line="480" w:lineRule="exact"/>
        <w:ind w:left="20" w:right="20" w:firstLine="840"/>
        <w:jc w:val="both"/>
      </w:pPr>
      <w:r>
        <w:rPr>
          <w:rStyle w:val="13"/>
        </w:rPr>
        <w:t>Администрация Шалинского городского округа осуществляет координацию исполнения программных мероприятий и текущий контроль за использованием средств федерального, областного и местного бюджета в пределах своих полномочий, осуществляет непосредственный контроль за ходом реализации мероприятий, обеспечивающих структурные преобразования, формирование инженерной инфраструктуры, поддержки предпринимательства и реализации мероприятий федеральных и областных целевых программ на территории Шалинского городского округа.</w:t>
      </w:r>
    </w:p>
    <w:p w:rsidR="007376AC" w:rsidRDefault="00E27220">
      <w:pPr>
        <w:pStyle w:val="21"/>
        <w:shd w:val="clear" w:color="auto" w:fill="auto"/>
        <w:spacing w:before="0" w:line="485" w:lineRule="exact"/>
        <w:ind w:left="20" w:right="20" w:firstLine="840"/>
        <w:jc w:val="both"/>
      </w:pPr>
      <w:r>
        <w:rPr>
          <w:rStyle w:val="13"/>
        </w:rPr>
        <w:t>Изменения в Программу «Комплексное развитие систем коммунальной инфраструктуры Шалинского городского округа до 2025 года» вносятся не чаще одного раза в год.</w:t>
      </w:r>
    </w:p>
    <w:sectPr w:rsidR="007376AC" w:rsidSect="007376AC">
      <w:headerReference w:type="even" r:id="rId83"/>
      <w:headerReference w:type="default" r:id="rId84"/>
      <w:footerReference w:type="even" r:id="rId85"/>
      <w:footerReference w:type="default" r:id="rId86"/>
      <w:type w:val="continuous"/>
      <w:pgSz w:w="11905" w:h="16837"/>
      <w:pgMar w:top="1488" w:right="734" w:bottom="1334" w:left="1298"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E23" w:rsidRDefault="00737E23" w:rsidP="007376AC">
      <w:r>
        <w:separator/>
      </w:r>
    </w:p>
  </w:endnote>
  <w:endnote w:type="continuationSeparator" w:id="1">
    <w:p w:rsidR="00737E23" w:rsidRDefault="00737E23" w:rsidP="007376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2</w:t>
      </w:r>
    </w:fldSimple>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21</w:t>
      </w:r>
    </w:fldSimple>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E27220">
        <w:rPr>
          <w:rStyle w:val="105pt"/>
        </w:rPr>
        <w:t>4</w:t>
      </w:r>
    </w:fldSimple>
  </w:p>
  <w:p w:rsidR="00E27220" w:rsidRDefault="00E27220">
    <w:pPr>
      <w:rPr>
        <w:sz w:val="2"/>
        <w:szCs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24</w:t>
      </w:r>
    </w:fldSimple>
  </w:p>
  <w:p w:rsidR="00E27220" w:rsidRDefault="00E27220">
    <w:pPr>
      <w:rPr>
        <w:sz w:val="2"/>
        <w:szCs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23</w:t>
      </w:r>
    </w:fldSimple>
  </w:p>
  <w:p w:rsidR="00E27220" w:rsidRDefault="00E27220">
    <w:pPr>
      <w:rPr>
        <w:sz w:val="2"/>
        <w:szCs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30</w:t>
      </w:r>
    </w:fldSimple>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31</w:t>
      </w:r>
    </w:fldSimple>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36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3</w:t>
      </w:r>
    </w:fldSimple>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37</w:t>
      </w:r>
    </w:fldSimple>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E27220">
        <w:rPr>
          <w:rStyle w:val="105pt"/>
        </w:rPr>
        <w:t>4</w:t>
      </w:r>
    </w:fldSimple>
  </w:p>
  <w:p w:rsidR="00E27220" w:rsidRDefault="00E27220">
    <w:pPr>
      <w:rPr>
        <w:sz w:val="2"/>
        <w:szCs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39</w:t>
      </w:r>
    </w:fldSimple>
  </w:p>
  <w:p w:rsidR="00E27220" w:rsidRDefault="00E27220">
    <w:pPr>
      <w:rPr>
        <w:sz w:val="2"/>
        <w:szCs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50</w:t>
      </w:r>
    </w:fldSimple>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49</w:t>
      </w:r>
    </w:fldSimple>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56</w:t>
      </w:r>
    </w:fldSimple>
  </w:p>
  <w:p w:rsidR="00E27220" w:rsidRDefault="00E27220">
    <w:pPr>
      <w:rPr>
        <w:sz w:val="2"/>
        <w:szCs w:val="2"/>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57</w:t>
      </w:r>
    </w:fldSimple>
  </w:p>
  <w:p w:rsidR="00E27220" w:rsidRDefault="00E27220">
    <w:pPr>
      <w:rPr>
        <w:sz w:val="2"/>
        <w:szCs w:val="2"/>
      </w:rP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17058F" w:rsidRPr="0017058F">
        <w:rPr>
          <w:rStyle w:val="105pt0"/>
          <w:noProof/>
        </w:rPr>
        <w:t>58</w:t>
      </w:r>
    </w:fldSimple>
  </w:p>
  <w:p w:rsidR="00E27220" w:rsidRDefault="00E27220">
    <w:pPr>
      <w:rPr>
        <w:sz w:val="2"/>
        <w:szCs w:val="2"/>
      </w:rP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E27220">
        <w:rPr>
          <w:rStyle w:val="105pt0"/>
        </w:rPr>
        <w:t>63</w:t>
      </w:r>
    </w:fldSimple>
  </w:p>
  <w:p w:rsidR="00E27220" w:rsidRDefault="00E27220">
    <w:pPr>
      <w:rPr>
        <w:sz w:val="2"/>
        <w:szCs w:val="2"/>
      </w:rP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6</w:t>
      </w:r>
    </w:fldSimple>
  </w:p>
  <w:p w:rsidR="00E27220" w:rsidRDefault="00E27220">
    <w:pPr>
      <w:rPr>
        <w:sz w:val="2"/>
        <w:szCs w:val="2"/>
      </w:rP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17058F" w:rsidRPr="0017058F">
        <w:rPr>
          <w:rStyle w:val="105pt0"/>
          <w:noProof/>
        </w:rPr>
        <w:t>86</w:t>
      </w:r>
    </w:fldSimple>
  </w:p>
  <w:p w:rsidR="00E27220" w:rsidRDefault="00E27220">
    <w:pPr>
      <w:rPr>
        <w:sz w:val="2"/>
        <w:szCs w:val="2"/>
      </w:rP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17058F" w:rsidRPr="0017058F">
        <w:rPr>
          <w:rStyle w:val="105pt0"/>
          <w:noProof/>
        </w:rPr>
        <w:t>87</w:t>
      </w:r>
    </w:fldSimple>
  </w:p>
  <w:p w:rsidR="00E27220" w:rsidRDefault="00E27220">
    <w:pPr>
      <w:rPr>
        <w:sz w:val="2"/>
        <w:szCs w:val="2"/>
      </w:rP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17058F" w:rsidRPr="0017058F">
        <w:rPr>
          <w:rStyle w:val="105pt0"/>
          <w:noProof/>
        </w:rPr>
        <w:t>160</w:t>
      </w:r>
    </w:fldSimple>
  </w:p>
  <w:p w:rsidR="00E27220" w:rsidRDefault="00E27220">
    <w:pPr>
      <w:rPr>
        <w:sz w:val="2"/>
        <w:szCs w:val="2"/>
      </w:rP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16" w:wrap="none" w:vAnchor="text" w:hAnchor="page" w:x="10904" w:y="-854"/>
      <w:shd w:val="clear" w:color="auto" w:fill="auto"/>
      <w:jc w:val="both"/>
    </w:pPr>
    <w:fldSimple w:instr=" PAGE \* MERGEFORMAT ">
      <w:r w:rsidR="0017058F" w:rsidRPr="0017058F">
        <w:rPr>
          <w:rStyle w:val="105pt0"/>
          <w:noProof/>
        </w:rPr>
        <w:t>161</w:t>
      </w:r>
    </w:fldSimple>
  </w:p>
  <w:p w:rsidR="00E27220" w:rsidRDefault="00E27220">
    <w:pPr>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5</w:t>
      </w:r>
    </w:fldSimple>
  </w:p>
  <w:p w:rsidR="00E27220" w:rsidRDefault="00E27220">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14</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15</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18</w:t>
      </w:r>
    </w:fldSimple>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h="206" w:wrap="none" w:vAnchor="text" w:hAnchor="page" w:x="10655" w:y="-992"/>
      <w:shd w:val="clear" w:color="auto" w:fill="auto"/>
      <w:jc w:val="both"/>
    </w:pPr>
    <w:fldSimple w:instr=" PAGE \* MERGEFORMAT ">
      <w:r w:rsidR="0017058F" w:rsidRPr="0017058F">
        <w:rPr>
          <w:rStyle w:val="105pt"/>
          <w:noProof/>
        </w:rPr>
        <w:t>17</w:t>
      </w:r>
    </w:fldSimple>
  </w:p>
  <w:p w:rsidR="00E27220" w:rsidRDefault="00E27220">
    <w:pPr>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DE7861">
    <w:pPr>
      <w:pStyle w:val="a6"/>
      <w:framePr w:w="12317" w:h="149" w:wrap="none" w:vAnchor="text" w:hAnchor="page" w:x="-409" w:y="-767"/>
      <w:shd w:val="clear" w:color="auto" w:fill="auto"/>
      <w:ind w:left="11064"/>
    </w:pPr>
    <w:fldSimple w:instr=" PAGE \* MERGEFORMAT ">
      <w:r w:rsidR="0017058F" w:rsidRPr="0017058F">
        <w:rPr>
          <w:rStyle w:val="105pt"/>
          <w:noProof/>
        </w:rPr>
        <w:t>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E23" w:rsidRDefault="00737E23"/>
  </w:footnote>
  <w:footnote w:type="continuationSeparator" w:id="1">
    <w:p w:rsidR="00737E23" w:rsidRDefault="00737E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r>
      <w:rPr>
        <w:rStyle w:val="95pt"/>
      </w:rPr>
      <w:t>«Комплексное развитие систем коммунальной инфраструктуры Шалинского городского округа до 2025 года»</w:t>
    </w:r>
  </w:p>
  <w:p w:rsidR="00E27220" w:rsidRDefault="00E27220">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r>
      <w:rPr>
        <w:rStyle w:val="95pt"/>
      </w:rPr>
      <w:t>«Комплексное развитие систем коммунальной инфраструктуры Шалинского городского округа до 2025 года»</w:t>
    </w:r>
  </w:p>
  <w:p w:rsidR="00E27220" w:rsidRDefault="00E27220">
    <w:pPr>
      <w:rPr>
        <w:sz w:val="2"/>
        <w:szCs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50" w:y="1372"/>
      <w:shd w:val="clear" w:color="auto" w:fill="auto"/>
      <w:jc w:val="both"/>
    </w:pPr>
    <w:r>
      <w:rPr>
        <w:rStyle w:val="135pt"/>
      </w:rPr>
      <w:t>4.4. Мероприятия в системе электроснабжения</w:t>
    </w:r>
  </w:p>
  <w:p w:rsidR="00E27220" w:rsidRDefault="00E27220">
    <w:pPr>
      <w:rPr>
        <w:sz w:val="2"/>
        <w:szCs w:val="2"/>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50" w:y="1372"/>
      <w:shd w:val="clear" w:color="auto" w:fill="auto"/>
      <w:jc w:val="both"/>
    </w:pPr>
    <w:r>
      <w:rPr>
        <w:rStyle w:val="135pt"/>
      </w:rPr>
      <w:t>4.4. Мероприятия в системе электроснабжения</w:t>
    </w:r>
  </w:p>
  <w:p w:rsidR="00E27220" w:rsidRDefault="00E27220">
    <w:pPr>
      <w:rPr>
        <w:sz w:val="2"/>
        <w:szCs w:val="2"/>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50" w:y="1372"/>
      <w:shd w:val="clear" w:color="auto" w:fill="auto"/>
      <w:jc w:val="both"/>
    </w:pPr>
    <w:r>
      <w:rPr>
        <w:rStyle w:val="135pt"/>
      </w:rPr>
      <w:t>4.4. Мероприятия в системе электроснабжения</w:t>
    </w:r>
  </w:p>
  <w:p w:rsidR="00E27220" w:rsidRDefault="00E27220">
    <w:pPr>
      <w:rPr>
        <w:sz w:val="2"/>
        <w:szCs w:val="2"/>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50" w:y="1372"/>
      <w:shd w:val="clear" w:color="auto" w:fill="auto"/>
      <w:jc w:val="both"/>
    </w:pPr>
    <w:r>
      <w:rPr>
        <w:rStyle w:val="135pt"/>
      </w:rPr>
      <w:t>4.4. Мероприятия в системе электроснабжения</w:t>
    </w:r>
  </w:p>
  <w:p w:rsidR="00E27220" w:rsidRDefault="00E27220">
    <w:pPr>
      <w:rPr>
        <w:sz w:val="2"/>
        <w:szCs w:val="2"/>
      </w:rP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45" w:y="1372"/>
      <w:shd w:val="clear" w:color="auto" w:fill="auto"/>
      <w:jc w:val="both"/>
    </w:pPr>
    <w:r>
      <w:rPr>
        <w:rStyle w:val="135pt"/>
      </w:rPr>
      <w:t>4.5. Мероприятия в системе газоснабжении</w:t>
    </w:r>
  </w:p>
  <w:p w:rsidR="00E27220" w:rsidRDefault="00E27220">
    <w:pPr>
      <w:rPr>
        <w:sz w:val="2"/>
        <w:szCs w:val="2"/>
      </w:rP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45" w:y="1372"/>
      <w:shd w:val="clear" w:color="auto" w:fill="auto"/>
      <w:jc w:val="both"/>
    </w:pPr>
    <w:bookmarkStart w:id="28" w:name="bookmark30"/>
    <w:r>
      <w:rPr>
        <w:rStyle w:val="135pt"/>
      </w:rPr>
      <w:t>4.5. Мероприятия в системе газоснабжении</w:t>
    </w:r>
    <w:bookmarkEnd w:id="28"/>
  </w:p>
  <w:p w:rsidR="00E27220" w:rsidRDefault="00E27220">
    <w:pPr>
      <w:rPr>
        <w:sz w:val="2"/>
        <w:szCs w:val="2"/>
      </w:rP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250" w:y="1372"/>
      <w:shd w:val="clear" w:color="auto" w:fill="auto"/>
      <w:jc w:val="both"/>
    </w:pPr>
    <w:bookmarkStart w:id="29" w:name="bookmark29"/>
    <w:r>
      <w:rPr>
        <w:rStyle w:val="135pt"/>
      </w:rPr>
      <w:t>4.4. Мероприятия в системе электроснабжения</w:t>
    </w:r>
    <w:bookmarkEnd w:id="29"/>
  </w:p>
  <w:p w:rsidR="00E27220" w:rsidRDefault="00E27220">
    <w:pPr>
      <w:rPr>
        <w:sz w:val="2"/>
        <w:szCs w:val="2"/>
      </w:rP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312" w:wrap="none" w:vAnchor="text" w:hAnchor="page" w:x="1677" w:y="1693"/>
      <w:shd w:val="clear" w:color="auto" w:fill="auto"/>
      <w:jc w:val="both"/>
    </w:pPr>
    <w:bookmarkStart w:id="30" w:name="bookmark31"/>
    <w:r>
      <w:rPr>
        <w:rStyle w:val="135pt"/>
      </w:rPr>
      <w:t>4.6. Мероприятия в системе обращения с ТБО</w:t>
    </w:r>
    <w:bookmarkEnd w:id="30"/>
  </w:p>
  <w:p w:rsidR="00E27220" w:rsidRDefault="00E27220">
    <w:pPr>
      <w:rPr>
        <w:sz w:val="2"/>
        <w:szCs w:val="2"/>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r>
      <w:rPr>
        <w:rStyle w:val="95pt"/>
      </w:rPr>
      <w:t>«Комплексное развитие систем коммунальной инфраструктуры Шалинского городского округа до 2025 года»</w:t>
    </w:r>
  </w:p>
  <w:p w:rsidR="00E27220" w:rsidRDefault="00E27220">
    <w:pPr>
      <w:rPr>
        <w:sz w:val="2"/>
        <w:szCs w:val="2"/>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r>
      <w:rPr>
        <w:rStyle w:val="95pt"/>
      </w:rPr>
      <w:t>«Комплексное развитие систем коммунальной инфраструктуры Шалинского городского округа до 2025 года»</w:t>
    </w:r>
  </w:p>
  <w:p w:rsidR="00E27220" w:rsidRDefault="00E27220">
    <w:pPr>
      <w:rPr>
        <w:sz w:val="2"/>
        <w:szCs w:val="2"/>
      </w:rPr>
    </w:pP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r>
      <w:rPr>
        <w:rStyle w:val="95pt"/>
      </w:rPr>
      <w:t>«Комплексное развитие систем коммунальной инфраструктуры Шалинского городского округа до 2025 года»</w:t>
    </w:r>
  </w:p>
  <w:p w:rsidR="00E27220" w:rsidRDefault="00E27220">
    <w:pPr>
      <w:rPr>
        <w:sz w:val="2"/>
        <w:szCs w:val="2"/>
      </w:rP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h="437" w:wrap="none" w:vAnchor="text" w:hAnchor="page" w:x="1271" w:y="573"/>
      <w:shd w:val="clear" w:color="auto" w:fill="auto"/>
      <w:jc w:val="center"/>
    </w:pPr>
    <w:r>
      <w:rPr>
        <w:rStyle w:val="95pt"/>
      </w:rPr>
      <w:t>Программный документ</w:t>
    </w:r>
  </w:p>
  <w:p w:rsidR="00E27220" w:rsidRDefault="00E27220">
    <w:pPr>
      <w:pStyle w:val="a6"/>
      <w:framePr w:h="437" w:wrap="none" w:vAnchor="text" w:hAnchor="page" w:x="1271" w:y="573"/>
      <w:shd w:val="clear" w:color="auto" w:fill="auto"/>
      <w:jc w:val="center"/>
    </w:pPr>
    <w:bookmarkStart w:id="42" w:name="bookmark26"/>
    <w:r>
      <w:rPr>
        <w:rStyle w:val="95pt"/>
      </w:rPr>
      <w:t>«Комплексное развитие систем коммунальной инфраструктуры Шалинского городского округа до 2025 года»</w:t>
    </w:r>
    <w:bookmarkEnd w:id="42"/>
  </w:p>
  <w:p w:rsidR="00E27220" w:rsidRDefault="00E27220">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220" w:rsidRDefault="00E27220">
    <w:pPr>
      <w:pStyle w:val="a6"/>
      <w:framePr w:w="12317" w:h="408" w:wrap="none" w:vAnchor="text" w:hAnchor="page" w:x="-409" w:y="588"/>
      <w:shd w:val="clear" w:color="auto" w:fill="auto"/>
      <w:ind w:left="1637"/>
    </w:pPr>
    <w:r>
      <w:rPr>
        <w:rStyle w:val="95pt"/>
      </w:rPr>
      <w:t>Программный документ</w:t>
    </w:r>
  </w:p>
  <w:p w:rsidR="00E27220" w:rsidRDefault="00E27220">
    <w:pPr>
      <w:pStyle w:val="a6"/>
      <w:framePr w:w="12317" w:h="408" w:wrap="none" w:vAnchor="text" w:hAnchor="page" w:x="-409" w:y="588"/>
      <w:shd w:val="clear" w:color="auto" w:fill="auto"/>
      <w:ind w:left="1637"/>
    </w:pPr>
    <w:r>
      <w:rPr>
        <w:rStyle w:val="95pt"/>
      </w:rPr>
      <w:t>«Комплексное развитие систем коммунальной инфраструктуры Шалинского городского округа до 2025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7108"/>
    <w:multiLevelType w:val="multilevel"/>
    <w:tmpl w:val="08C239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508F0"/>
    <w:multiLevelType w:val="multilevel"/>
    <w:tmpl w:val="0422E9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0D4B93"/>
    <w:multiLevelType w:val="multilevel"/>
    <w:tmpl w:val="36B88B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AF7F28"/>
    <w:multiLevelType w:val="multilevel"/>
    <w:tmpl w:val="09E01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5"/>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start w:val="3"/>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5."/>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8B1439"/>
    <w:multiLevelType w:val="multilevel"/>
    <w:tmpl w:val="0F629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4649F5"/>
    <w:multiLevelType w:val="multilevel"/>
    <w:tmpl w:val="EB2CA5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9D2AE1"/>
    <w:multiLevelType w:val="multilevel"/>
    <w:tmpl w:val="4B56AE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29352B"/>
    <w:multiLevelType w:val="multilevel"/>
    <w:tmpl w:val="E78434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D26C4B"/>
    <w:multiLevelType w:val="multilevel"/>
    <w:tmpl w:val="9B50E9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AE72AC"/>
    <w:multiLevelType w:val="multilevel"/>
    <w:tmpl w:val="F16A3A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070FC5"/>
    <w:multiLevelType w:val="multilevel"/>
    <w:tmpl w:val="565699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7E6476"/>
    <w:multiLevelType w:val="multilevel"/>
    <w:tmpl w:val="B332F7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516BAE"/>
    <w:multiLevelType w:val="multilevel"/>
    <w:tmpl w:val="9A925B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565DD7"/>
    <w:multiLevelType w:val="multilevel"/>
    <w:tmpl w:val="84B227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E22AC6"/>
    <w:multiLevelType w:val="multilevel"/>
    <w:tmpl w:val="2F88BAE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40499C"/>
    <w:multiLevelType w:val="multilevel"/>
    <w:tmpl w:val="6974F1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383130"/>
    <w:multiLevelType w:val="multilevel"/>
    <w:tmpl w:val="6AC8E54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0"/>
  </w:num>
  <w:num w:numId="4">
    <w:abstractNumId w:val="16"/>
  </w:num>
  <w:num w:numId="5">
    <w:abstractNumId w:val="5"/>
  </w:num>
  <w:num w:numId="6">
    <w:abstractNumId w:val="10"/>
  </w:num>
  <w:num w:numId="7">
    <w:abstractNumId w:val="13"/>
  </w:num>
  <w:num w:numId="8">
    <w:abstractNumId w:val="14"/>
  </w:num>
  <w:num w:numId="9">
    <w:abstractNumId w:val="9"/>
  </w:num>
  <w:num w:numId="10">
    <w:abstractNumId w:val="6"/>
  </w:num>
  <w:num w:numId="11">
    <w:abstractNumId w:val="7"/>
  </w:num>
  <w:num w:numId="12">
    <w:abstractNumId w:val="2"/>
  </w:num>
  <w:num w:numId="13">
    <w:abstractNumId w:val="15"/>
  </w:num>
  <w:num w:numId="14">
    <w:abstractNumId w:val="4"/>
  </w:num>
  <w:num w:numId="15">
    <w:abstractNumId w:val="12"/>
  </w:num>
  <w:num w:numId="16">
    <w:abstractNumId w:val="1"/>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7376AC"/>
    <w:rsid w:val="0017058F"/>
    <w:rsid w:val="005C3F1D"/>
    <w:rsid w:val="007376AC"/>
    <w:rsid w:val="00737E23"/>
    <w:rsid w:val="00760F4E"/>
    <w:rsid w:val="00792F48"/>
    <w:rsid w:val="00960F74"/>
    <w:rsid w:val="00DD0D58"/>
    <w:rsid w:val="00DE7861"/>
    <w:rsid w:val="00E27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376A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376AC"/>
    <w:rPr>
      <w:color w:val="000080"/>
      <w:u w:val="single"/>
    </w:rPr>
  </w:style>
  <w:style w:type="character" w:customStyle="1" w:styleId="1">
    <w:name w:val="Заголовок №1_"/>
    <w:basedOn w:val="a0"/>
    <w:link w:val="10"/>
    <w:rsid w:val="007376AC"/>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Основной текст (2)_"/>
    <w:basedOn w:val="a0"/>
    <w:link w:val="20"/>
    <w:rsid w:val="007376AC"/>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Основной текст_"/>
    <w:basedOn w:val="a0"/>
    <w:link w:val="21"/>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a5">
    <w:name w:val="Колонтитул_"/>
    <w:basedOn w:val="a0"/>
    <w:link w:val="a6"/>
    <w:rsid w:val="007376AC"/>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
    <w:basedOn w:val="a5"/>
    <w:rsid w:val="007376AC"/>
    <w:rPr>
      <w:spacing w:val="0"/>
      <w:sz w:val="21"/>
      <w:szCs w:val="21"/>
    </w:rPr>
  </w:style>
  <w:style w:type="character" w:customStyle="1" w:styleId="3">
    <w:name w:val="Основной текст (3)_"/>
    <w:basedOn w:val="a0"/>
    <w:link w:val="30"/>
    <w:rsid w:val="007376AC"/>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главление 1 Знак"/>
    <w:basedOn w:val="a0"/>
    <w:link w:val="12"/>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22">
    <w:name w:val="Заголовок №2_"/>
    <w:basedOn w:val="a0"/>
    <w:link w:val="23"/>
    <w:rsid w:val="007376AC"/>
    <w:rPr>
      <w:rFonts w:ascii="Times New Roman" w:eastAsia="Times New Roman" w:hAnsi="Times New Roman" w:cs="Times New Roman"/>
      <w:b w:val="0"/>
      <w:bCs w:val="0"/>
      <w:i w:val="0"/>
      <w:iCs w:val="0"/>
      <w:smallCaps w:val="0"/>
      <w:strike w:val="0"/>
      <w:spacing w:val="0"/>
      <w:sz w:val="31"/>
      <w:szCs w:val="31"/>
    </w:rPr>
  </w:style>
  <w:style w:type="character" w:customStyle="1" w:styleId="95pt">
    <w:name w:val="Колонтитул + 9;5 pt"/>
    <w:basedOn w:val="a5"/>
    <w:rsid w:val="007376AC"/>
    <w:rPr>
      <w:spacing w:val="0"/>
      <w:sz w:val="19"/>
      <w:szCs w:val="19"/>
    </w:rPr>
  </w:style>
  <w:style w:type="character" w:customStyle="1" w:styleId="4">
    <w:name w:val="Основной текст (4)_"/>
    <w:basedOn w:val="a0"/>
    <w:link w:val="40"/>
    <w:rsid w:val="007376AC"/>
    <w:rPr>
      <w:rFonts w:ascii="Times New Roman" w:eastAsia="Times New Roman" w:hAnsi="Times New Roman" w:cs="Times New Roman"/>
      <w:b w:val="0"/>
      <w:bCs w:val="0"/>
      <w:i w:val="0"/>
      <w:iCs w:val="0"/>
      <w:smallCaps w:val="0"/>
      <w:strike w:val="0"/>
      <w:sz w:val="20"/>
      <w:szCs w:val="20"/>
    </w:rPr>
  </w:style>
  <w:style w:type="character" w:customStyle="1" w:styleId="31">
    <w:name w:val="Заголовок №3_"/>
    <w:basedOn w:val="a0"/>
    <w:link w:val="32"/>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5">
    <w:name w:val="Основной текст (5)_"/>
    <w:basedOn w:val="a0"/>
    <w:link w:val="50"/>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sid w:val="007376AC"/>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Подпись к таблице_"/>
    <w:basedOn w:val="a0"/>
    <w:link w:val="a8"/>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6">
    <w:name w:val="Основной текст (6)_"/>
    <w:basedOn w:val="a0"/>
    <w:link w:val="60"/>
    <w:rsid w:val="007376AC"/>
    <w:rPr>
      <w:rFonts w:ascii="Times New Roman" w:eastAsia="Times New Roman" w:hAnsi="Times New Roman" w:cs="Times New Roman"/>
      <w:b w:val="0"/>
      <w:bCs w:val="0"/>
      <w:i w:val="0"/>
      <w:iCs w:val="0"/>
      <w:smallCaps w:val="0"/>
      <w:strike w:val="0"/>
      <w:spacing w:val="0"/>
      <w:sz w:val="23"/>
      <w:szCs w:val="23"/>
    </w:rPr>
  </w:style>
  <w:style w:type="character" w:customStyle="1" w:styleId="7">
    <w:name w:val="Основной текст (7)_"/>
    <w:basedOn w:val="a0"/>
    <w:link w:val="70"/>
    <w:rsid w:val="007376AC"/>
    <w:rPr>
      <w:rFonts w:ascii="Times New Roman" w:eastAsia="Times New Roman" w:hAnsi="Times New Roman" w:cs="Times New Roman"/>
      <w:b w:val="0"/>
      <w:bCs w:val="0"/>
      <w:i w:val="0"/>
      <w:iCs w:val="0"/>
      <w:smallCaps w:val="0"/>
      <w:strike w:val="0"/>
      <w:sz w:val="15"/>
      <w:szCs w:val="15"/>
    </w:rPr>
  </w:style>
  <w:style w:type="character" w:customStyle="1" w:styleId="33">
    <w:name w:val="Подпись к таблице (3)_"/>
    <w:basedOn w:val="a0"/>
    <w:link w:val="34"/>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sid w:val="007376AC"/>
    <w:rPr>
      <w:i/>
      <w:iCs/>
      <w:spacing w:val="0"/>
    </w:rPr>
  </w:style>
  <w:style w:type="character" w:customStyle="1" w:styleId="8">
    <w:name w:val="Основной текст (8)_"/>
    <w:basedOn w:val="a0"/>
    <w:link w:val="80"/>
    <w:rsid w:val="007376AC"/>
    <w:rPr>
      <w:rFonts w:ascii="Times New Roman" w:eastAsia="Times New Roman" w:hAnsi="Times New Roman" w:cs="Times New Roman"/>
      <w:b w:val="0"/>
      <w:bCs w:val="0"/>
      <w:i w:val="0"/>
      <w:iCs w:val="0"/>
      <w:smallCaps w:val="0"/>
      <w:strike w:val="0"/>
      <w:spacing w:val="0"/>
      <w:sz w:val="18"/>
      <w:szCs w:val="18"/>
    </w:rPr>
  </w:style>
  <w:style w:type="character" w:customStyle="1" w:styleId="30pt">
    <w:name w:val="Заголовок №3 + Не курсив;Интервал 0 pt"/>
    <w:basedOn w:val="31"/>
    <w:rsid w:val="007376AC"/>
    <w:rPr>
      <w:i/>
      <w:iCs/>
      <w:spacing w:val="-10"/>
    </w:rPr>
  </w:style>
  <w:style w:type="character" w:customStyle="1" w:styleId="320">
    <w:name w:val="Заголовок №3 (2)_"/>
    <w:basedOn w:val="a0"/>
    <w:link w:val="321"/>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link w:val="90"/>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120">
    <w:name w:val="Заголовок №1 (2)_"/>
    <w:basedOn w:val="a0"/>
    <w:link w:val="121"/>
    <w:rsid w:val="007376AC"/>
    <w:rPr>
      <w:rFonts w:ascii="Times New Roman" w:eastAsia="Times New Roman" w:hAnsi="Times New Roman" w:cs="Times New Roman"/>
      <w:b w:val="0"/>
      <w:bCs w:val="0"/>
      <w:i w:val="0"/>
      <w:iCs w:val="0"/>
      <w:smallCaps w:val="0"/>
      <w:strike w:val="0"/>
      <w:spacing w:val="0"/>
      <w:sz w:val="31"/>
      <w:szCs w:val="31"/>
    </w:rPr>
  </w:style>
  <w:style w:type="character" w:customStyle="1" w:styleId="122">
    <w:name w:val="Заголовок №1 (2)"/>
    <w:basedOn w:val="120"/>
    <w:rsid w:val="007376AC"/>
    <w:rPr>
      <w:spacing w:val="0"/>
    </w:rPr>
  </w:style>
  <w:style w:type="character" w:customStyle="1" w:styleId="105pt0">
    <w:name w:val="Колонтитул + 10;5 pt"/>
    <w:basedOn w:val="a5"/>
    <w:rsid w:val="007376AC"/>
    <w:rPr>
      <w:spacing w:val="0"/>
      <w:sz w:val="21"/>
      <w:szCs w:val="21"/>
    </w:rPr>
  </w:style>
  <w:style w:type="character" w:customStyle="1" w:styleId="13">
    <w:name w:val="Основной текст1"/>
    <w:basedOn w:val="a4"/>
    <w:rsid w:val="007376AC"/>
    <w:rPr>
      <w:spacing w:val="0"/>
    </w:rPr>
  </w:style>
  <w:style w:type="character" w:customStyle="1" w:styleId="220">
    <w:name w:val="Заголовок №2 (2)_"/>
    <w:basedOn w:val="a0"/>
    <w:link w:val="221"/>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222">
    <w:name w:val="Заголовок №2 (2) + Полужирный;Курсив"/>
    <w:basedOn w:val="220"/>
    <w:rsid w:val="007376AC"/>
    <w:rPr>
      <w:b/>
      <w:bCs/>
      <w:i/>
      <w:iCs/>
      <w:spacing w:val="0"/>
    </w:rPr>
  </w:style>
  <w:style w:type="character" w:customStyle="1" w:styleId="223">
    <w:name w:val="Заголовок №2 (2)"/>
    <w:basedOn w:val="220"/>
    <w:rsid w:val="007376AC"/>
    <w:rPr>
      <w:spacing w:val="0"/>
    </w:rPr>
  </w:style>
  <w:style w:type="character" w:customStyle="1" w:styleId="100">
    <w:name w:val="Основной текст (10)_"/>
    <w:basedOn w:val="a0"/>
    <w:link w:val="101"/>
    <w:rsid w:val="007376AC"/>
    <w:rPr>
      <w:rFonts w:ascii="Times New Roman" w:eastAsia="Times New Roman" w:hAnsi="Times New Roman" w:cs="Times New Roman"/>
      <w:b w:val="0"/>
      <w:bCs w:val="0"/>
      <w:i w:val="0"/>
      <w:iCs w:val="0"/>
      <w:smallCaps w:val="0"/>
      <w:strike w:val="0"/>
      <w:spacing w:val="0"/>
      <w:sz w:val="15"/>
      <w:szCs w:val="15"/>
    </w:rPr>
  </w:style>
  <w:style w:type="character" w:customStyle="1" w:styleId="aa">
    <w:name w:val="Подпись к таблице"/>
    <w:basedOn w:val="a7"/>
    <w:rsid w:val="007376AC"/>
    <w:rPr>
      <w:spacing w:val="0"/>
    </w:rPr>
  </w:style>
  <w:style w:type="character" w:customStyle="1" w:styleId="71">
    <w:name w:val="Основной текст (7) + Курсив"/>
    <w:basedOn w:val="7"/>
    <w:rsid w:val="007376AC"/>
    <w:rPr>
      <w:i/>
      <w:iCs/>
      <w:spacing w:val="0"/>
    </w:rPr>
  </w:style>
  <w:style w:type="character" w:customStyle="1" w:styleId="135pt">
    <w:name w:val="Колонтитул + 13;5 pt;Полужирный;Курсив"/>
    <w:basedOn w:val="a5"/>
    <w:rsid w:val="007376AC"/>
    <w:rPr>
      <w:b/>
      <w:bCs/>
      <w:i/>
      <w:iCs/>
      <w:spacing w:val="0"/>
      <w:sz w:val="27"/>
      <w:szCs w:val="27"/>
    </w:rPr>
  </w:style>
  <w:style w:type="character" w:customStyle="1" w:styleId="230">
    <w:name w:val="Заголовок №2 (3)_"/>
    <w:basedOn w:val="a0"/>
    <w:link w:val="231"/>
    <w:rsid w:val="007376AC"/>
    <w:rPr>
      <w:rFonts w:ascii="Times New Roman" w:eastAsia="Times New Roman" w:hAnsi="Times New Roman" w:cs="Times New Roman"/>
      <w:b w:val="0"/>
      <w:bCs w:val="0"/>
      <w:i w:val="0"/>
      <w:iCs w:val="0"/>
      <w:smallCaps w:val="0"/>
      <w:strike w:val="0"/>
      <w:spacing w:val="0"/>
      <w:sz w:val="27"/>
      <w:szCs w:val="27"/>
    </w:rPr>
  </w:style>
  <w:style w:type="character" w:customStyle="1" w:styleId="322">
    <w:name w:val="Заголовок №3 (2)"/>
    <w:basedOn w:val="320"/>
    <w:rsid w:val="007376AC"/>
    <w:rPr>
      <w:spacing w:val="0"/>
    </w:rPr>
  </w:style>
  <w:style w:type="character" w:customStyle="1" w:styleId="61">
    <w:name w:val="Основной текст (6)"/>
    <w:basedOn w:val="6"/>
    <w:rsid w:val="007376AC"/>
    <w:rPr>
      <w:spacing w:val="0"/>
    </w:rPr>
  </w:style>
  <w:style w:type="character" w:customStyle="1" w:styleId="110">
    <w:name w:val="Основной текст (11)_"/>
    <w:basedOn w:val="a0"/>
    <w:link w:val="111"/>
    <w:rsid w:val="007376AC"/>
    <w:rPr>
      <w:rFonts w:ascii="Times New Roman" w:eastAsia="Times New Roman" w:hAnsi="Times New Roman" w:cs="Times New Roman"/>
      <w:b w:val="0"/>
      <w:bCs w:val="0"/>
      <w:i w:val="0"/>
      <w:iCs w:val="0"/>
      <w:smallCaps w:val="0"/>
      <w:strike w:val="0"/>
      <w:spacing w:val="0"/>
      <w:sz w:val="19"/>
      <w:szCs w:val="19"/>
    </w:rPr>
  </w:style>
  <w:style w:type="character" w:customStyle="1" w:styleId="35">
    <w:name w:val="Основной текст (3)"/>
    <w:basedOn w:val="3"/>
    <w:rsid w:val="007376AC"/>
    <w:rPr>
      <w:spacing w:val="0"/>
    </w:rPr>
  </w:style>
  <w:style w:type="character" w:customStyle="1" w:styleId="62">
    <w:name w:val="Основной текст (6)"/>
    <w:basedOn w:val="6"/>
    <w:rsid w:val="007376AC"/>
    <w:rPr>
      <w:spacing w:val="0"/>
    </w:rPr>
  </w:style>
  <w:style w:type="character" w:customStyle="1" w:styleId="36">
    <w:name w:val="Основной текст (3)"/>
    <w:basedOn w:val="3"/>
    <w:rsid w:val="007376AC"/>
    <w:rPr>
      <w:spacing w:val="0"/>
    </w:rPr>
  </w:style>
  <w:style w:type="character" w:customStyle="1" w:styleId="63">
    <w:name w:val="Основной текст (6)"/>
    <w:basedOn w:val="6"/>
    <w:rsid w:val="007376AC"/>
    <w:rPr>
      <w:spacing w:val="0"/>
    </w:rPr>
  </w:style>
  <w:style w:type="character" w:customStyle="1" w:styleId="64">
    <w:name w:val="Основной текст (6)"/>
    <w:basedOn w:val="6"/>
    <w:rsid w:val="007376AC"/>
    <w:rPr>
      <w:spacing w:val="0"/>
    </w:rPr>
  </w:style>
  <w:style w:type="character" w:customStyle="1" w:styleId="323">
    <w:name w:val="Заголовок №3 (2)"/>
    <w:basedOn w:val="320"/>
    <w:rsid w:val="007376AC"/>
    <w:rPr>
      <w:spacing w:val="0"/>
    </w:rPr>
  </w:style>
  <w:style w:type="character" w:customStyle="1" w:styleId="123">
    <w:name w:val="Заголовок №1 (2)"/>
    <w:basedOn w:val="120"/>
    <w:rsid w:val="007376AC"/>
    <w:rPr>
      <w:spacing w:val="0"/>
    </w:rPr>
  </w:style>
  <w:style w:type="character" w:customStyle="1" w:styleId="324">
    <w:name w:val="Заголовок №3 (2)"/>
    <w:basedOn w:val="320"/>
    <w:rsid w:val="007376AC"/>
    <w:rPr>
      <w:spacing w:val="0"/>
    </w:rPr>
  </w:style>
  <w:style w:type="character" w:customStyle="1" w:styleId="124">
    <w:name w:val="Заголовок №1 (2)"/>
    <w:basedOn w:val="120"/>
    <w:rsid w:val="007376AC"/>
    <w:rPr>
      <w:spacing w:val="0"/>
    </w:rPr>
  </w:style>
  <w:style w:type="paragraph" w:customStyle="1" w:styleId="10">
    <w:name w:val="Заголовок №1"/>
    <w:basedOn w:val="a"/>
    <w:link w:val="1"/>
    <w:rsid w:val="007376AC"/>
    <w:pPr>
      <w:shd w:val="clear" w:color="auto" w:fill="FFFFFF"/>
      <w:spacing w:before="1380" w:after="600" w:line="0" w:lineRule="atLeast"/>
      <w:jc w:val="center"/>
      <w:outlineLvl w:val="0"/>
    </w:pPr>
    <w:rPr>
      <w:rFonts w:ascii="Times New Roman" w:eastAsia="Times New Roman" w:hAnsi="Times New Roman" w:cs="Times New Roman"/>
      <w:b/>
      <w:bCs/>
      <w:sz w:val="54"/>
      <w:szCs w:val="54"/>
    </w:rPr>
  </w:style>
  <w:style w:type="paragraph" w:customStyle="1" w:styleId="20">
    <w:name w:val="Основной текст (2)"/>
    <w:basedOn w:val="a"/>
    <w:link w:val="2"/>
    <w:rsid w:val="007376AC"/>
    <w:pPr>
      <w:shd w:val="clear" w:color="auto" w:fill="FFFFFF"/>
      <w:spacing w:before="600" w:line="461" w:lineRule="exact"/>
      <w:jc w:val="center"/>
    </w:pPr>
    <w:rPr>
      <w:rFonts w:ascii="Times New Roman" w:eastAsia="Times New Roman" w:hAnsi="Times New Roman" w:cs="Times New Roman"/>
      <w:sz w:val="39"/>
      <w:szCs w:val="39"/>
    </w:rPr>
  </w:style>
  <w:style w:type="paragraph" w:customStyle="1" w:styleId="21">
    <w:name w:val="Основной текст2"/>
    <w:basedOn w:val="a"/>
    <w:link w:val="a4"/>
    <w:rsid w:val="007376AC"/>
    <w:pPr>
      <w:shd w:val="clear" w:color="auto" w:fill="FFFFFF"/>
      <w:spacing w:before="4980" w:line="317" w:lineRule="exact"/>
      <w:ind w:hanging="460"/>
      <w:jc w:val="center"/>
    </w:pPr>
    <w:rPr>
      <w:rFonts w:ascii="Times New Roman" w:eastAsia="Times New Roman" w:hAnsi="Times New Roman" w:cs="Times New Roman"/>
      <w:sz w:val="27"/>
      <w:szCs w:val="27"/>
    </w:rPr>
  </w:style>
  <w:style w:type="paragraph" w:customStyle="1" w:styleId="a6">
    <w:name w:val="Колонтитул"/>
    <w:basedOn w:val="a"/>
    <w:link w:val="a5"/>
    <w:rsid w:val="007376AC"/>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rsid w:val="007376AC"/>
    <w:pPr>
      <w:shd w:val="clear" w:color="auto" w:fill="FFFFFF"/>
      <w:spacing w:after="60" w:line="0" w:lineRule="atLeast"/>
    </w:pPr>
    <w:rPr>
      <w:rFonts w:ascii="Times New Roman" w:eastAsia="Times New Roman" w:hAnsi="Times New Roman" w:cs="Times New Roman"/>
      <w:sz w:val="19"/>
      <w:szCs w:val="19"/>
    </w:rPr>
  </w:style>
  <w:style w:type="paragraph" w:styleId="12">
    <w:name w:val="toc 1"/>
    <w:basedOn w:val="a"/>
    <w:link w:val="11"/>
    <w:autoRedefine/>
    <w:rsid w:val="007376AC"/>
    <w:pPr>
      <w:shd w:val="clear" w:color="auto" w:fill="FFFFFF"/>
      <w:spacing w:before="360" w:after="360" w:line="0" w:lineRule="atLeast"/>
      <w:jc w:val="both"/>
    </w:pPr>
    <w:rPr>
      <w:rFonts w:ascii="Times New Roman" w:eastAsia="Times New Roman" w:hAnsi="Times New Roman" w:cs="Times New Roman"/>
      <w:sz w:val="27"/>
      <w:szCs w:val="27"/>
    </w:rPr>
  </w:style>
  <w:style w:type="paragraph" w:customStyle="1" w:styleId="23">
    <w:name w:val="Заголовок №2"/>
    <w:basedOn w:val="a"/>
    <w:link w:val="22"/>
    <w:rsid w:val="007376AC"/>
    <w:pPr>
      <w:shd w:val="clear" w:color="auto" w:fill="FFFFFF"/>
      <w:spacing w:after="300" w:line="0" w:lineRule="atLeast"/>
      <w:outlineLvl w:val="1"/>
    </w:pPr>
    <w:rPr>
      <w:rFonts w:ascii="Times New Roman" w:eastAsia="Times New Roman" w:hAnsi="Times New Roman" w:cs="Times New Roman"/>
      <w:b/>
      <w:bCs/>
      <w:sz w:val="31"/>
      <w:szCs w:val="31"/>
    </w:rPr>
  </w:style>
  <w:style w:type="paragraph" w:customStyle="1" w:styleId="40">
    <w:name w:val="Основной текст (4)"/>
    <w:basedOn w:val="a"/>
    <w:link w:val="4"/>
    <w:rsid w:val="007376AC"/>
    <w:pPr>
      <w:shd w:val="clear" w:color="auto" w:fill="FFFFFF"/>
      <w:spacing w:line="0" w:lineRule="atLeast"/>
    </w:pPr>
    <w:rPr>
      <w:rFonts w:ascii="Times New Roman" w:eastAsia="Times New Roman" w:hAnsi="Times New Roman" w:cs="Times New Roman"/>
      <w:sz w:val="20"/>
      <w:szCs w:val="20"/>
    </w:rPr>
  </w:style>
  <w:style w:type="paragraph" w:customStyle="1" w:styleId="32">
    <w:name w:val="Заголовок №3"/>
    <w:basedOn w:val="a"/>
    <w:link w:val="31"/>
    <w:rsid w:val="007376AC"/>
    <w:pPr>
      <w:shd w:val="clear" w:color="auto" w:fill="FFFFFF"/>
      <w:spacing w:before="240" w:after="360" w:line="0" w:lineRule="atLeast"/>
      <w:ind w:hanging="400"/>
      <w:jc w:val="both"/>
      <w:outlineLvl w:val="2"/>
    </w:pPr>
    <w:rPr>
      <w:rFonts w:ascii="Times New Roman" w:eastAsia="Times New Roman" w:hAnsi="Times New Roman" w:cs="Times New Roman"/>
      <w:b/>
      <w:bCs/>
      <w:i/>
      <w:iCs/>
      <w:sz w:val="27"/>
      <w:szCs w:val="27"/>
    </w:rPr>
  </w:style>
  <w:style w:type="paragraph" w:customStyle="1" w:styleId="50">
    <w:name w:val="Основной текст (5)"/>
    <w:basedOn w:val="a"/>
    <w:link w:val="5"/>
    <w:rsid w:val="007376AC"/>
    <w:pPr>
      <w:shd w:val="clear" w:color="auto" w:fill="FFFFFF"/>
      <w:spacing w:before="60" w:after="360" w:line="0" w:lineRule="atLeast"/>
      <w:ind w:firstLine="840"/>
      <w:jc w:val="both"/>
    </w:pPr>
    <w:rPr>
      <w:rFonts w:ascii="Times New Roman" w:eastAsia="Times New Roman" w:hAnsi="Times New Roman" w:cs="Times New Roman"/>
      <w:i/>
      <w:iCs/>
      <w:sz w:val="27"/>
      <w:szCs w:val="27"/>
    </w:rPr>
  </w:style>
  <w:style w:type="paragraph" w:customStyle="1" w:styleId="25">
    <w:name w:val="Подпись к таблице (2)"/>
    <w:basedOn w:val="a"/>
    <w:link w:val="24"/>
    <w:rsid w:val="007376AC"/>
    <w:pPr>
      <w:shd w:val="clear" w:color="auto" w:fill="FFFFFF"/>
      <w:spacing w:after="60" w:line="0" w:lineRule="atLeast"/>
    </w:pPr>
    <w:rPr>
      <w:rFonts w:ascii="Times New Roman" w:eastAsia="Times New Roman" w:hAnsi="Times New Roman" w:cs="Times New Roman"/>
      <w:sz w:val="19"/>
      <w:szCs w:val="19"/>
    </w:rPr>
  </w:style>
  <w:style w:type="paragraph" w:customStyle="1" w:styleId="a8">
    <w:name w:val="Подпись к таблице"/>
    <w:basedOn w:val="a"/>
    <w:link w:val="a7"/>
    <w:rsid w:val="007376AC"/>
    <w:pPr>
      <w:shd w:val="clear" w:color="auto" w:fill="FFFFFF"/>
      <w:spacing w:before="180" w:line="480" w:lineRule="exact"/>
      <w:jc w:val="both"/>
    </w:pPr>
    <w:rPr>
      <w:rFonts w:ascii="Times New Roman" w:eastAsia="Times New Roman" w:hAnsi="Times New Roman" w:cs="Times New Roman"/>
      <w:sz w:val="27"/>
      <w:szCs w:val="27"/>
    </w:rPr>
  </w:style>
  <w:style w:type="paragraph" w:customStyle="1" w:styleId="60">
    <w:name w:val="Основной текст (6)"/>
    <w:basedOn w:val="a"/>
    <w:link w:val="6"/>
    <w:rsid w:val="007376AC"/>
    <w:pPr>
      <w:shd w:val="clear" w:color="auto" w:fill="FFFFFF"/>
      <w:spacing w:line="0" w:lineRule="atLeast"/>
      <w:jc w:val="right"/>
    </w:pPr>
    <w:rPr>
      <w:rFonts w:ascii="Times New Roman" w:eastAsia="Times New Roman" w:hAnsi="Times New Roman" w:cs="Times New Roman"/>
      <w:sz w:val="23"/>
      <w:szCs w:val="23"/>
    </w:rPr>
  </w:style>
  <w:style w:type="paragraph" w:customStyle="1" w:styleId="70">
    <w:name w:val="Основной текст (7)"/>
    <w:basedOn w:val="a"/>
    <w:link w:val="7"/>
    <w:rsid w:val="007376AC"/>
    <w:pPr>
      <w:shd w:val="clear" w:color="auto" w:fill="FFFFFF"/>
      <w:spacing w:line="0" w:lineRule="atLeast"/>
    </w:pPr>
    <w:rPr>
      <w:rFonts w:ascii="Times New Roman" w:eastAsia="Times New Roman" w:hAnsi="Times New Roman" w:cs="Times New Roman"/>
      <w:sz w:val="15"/>
      <w:szCs w:val="15"/>
    </w:rPr>
  </w:style>
  <w:style w:type="paragraph" w:customStyle="1" w:styleId="34">
    <w:name w:val="Подпись к таблице (3)"/>
    <w:basedOn w:val="a"/>
    <w:link w:val="33"/>
    <w:rsid w:val="007376AC"/>
    <w:pPr>
      <w:shd w:val="clear" w:color="auto" w:fill="FFFFFF"/>
      <w:spacing w:line="0" w:lineRule="atLeast"/>
    </w:pPr>
    <w:rPr>
      <w:rFonts w:ascii="Times New Roman" w:eastAsia="Times New Roman" w:hAnsi="Times New Roman" w:cs="Times New Roman"/>
      <w:i/>
      <w:iCs/>
      <w:sz w:val="27"/>
      <w:szCs w:val="27"/>
    </w:rPr>
  </w:style>
  <w:style w:type="paragraph" w:customStyle="1" w:styleId="80">
    <w:name w:val="Основной текст (8)"/>
    <w:basedOn w:val="a"/>
    <w:link w:val="8"/>
    <w:rsid w:val="007376AC"/>
    <w:pPr>
      <w:shd w:val="clear" w:color="auto" w:fill="FFFFFF"/>
      <w:spacing w:line="240" w:lineRule="exact"/>
      <w:jc w:val="center"/>
    </w:pPr>
    <w:rPr>
      <w:rFonts w:ascii="Times New Roman" w:eastAsia="Times New Roman" w:hAnsi="Times New Roman" w:cs="Times New Roman"/>
      <w:sz w:val="18"/>
      <w:szCs w:val="18"/>
    </w:rPr>
  </w:style>
  <w:style w:type="paragraph" w:customStyle="1" w:styleId="321">
    <w:name w:val="Заголовок №3 (2)"/>
    <w:basedOn w:val="a"/>
    <w:link w:val="320"/>
    <w:rsid w:val="007376AC"/>
    <w:pPr>
      <w:shd w:val="clear" w:color="auto" w:fill="FFFFFF"/>
      <w:spacing w:before="360" w:after="360" w:line="0" w:lineRule="atLeast"/>
      <w:ind w:firstLine="760"/>
      <w:jc w:val="both"/>
      <w:outlineLvl w:val="2"/>
    </w:pPr>
    <w:rPr>
      <w:rFonts w:ascii="Times New Roman" w:eastAsia="Times New Roman" w:hAnsi="Times New Roman" w:cs="Times New Roman"/>
      <w:sz w:val="27"/>
      <w:szCs w:val="27"/>
    </w:rPr>
  </w:style>
  <w:style w:type="paragraph" w:customStyle="1" w:styleId="90">
    <w:name w:val="Основной текст (9)"/>
    <w:basedOn w:val="a"/>
    <w:link w:val="9"/>
    <w:rsid w:val="007376AC"/>
    <w:pPr>
      <w:shd w:val="clear" w:color="auto" w:fill="FFFFFF"/>
      <w:spacing w:after="180" w:line="0" w:lineRule="atLeast"/>
      <w:ind w:firstLine="780"/>
      <w:jc w:val="both"/>
    </w:pPr>
    <w:rPr>
      <w:rFonts w:ascii="Times New Roman" w:eastAsia="Times New Roman" w:hAnsi="Times New Roman" w:cs="Times New Roman"/>
      <w:b/>
      <w:bCs/>
      <w:i/>
      <w:iCs/>
      <w:sz w:val="27"/>
      <w:szCs w:val="27"/>
    </w:rPr>
  </w:style>
  <w:style w:type="paragraph" w:customStyle="1" w:styleId="121">
    <w:name w:val="Заголовок №1 (2)"/>
    <w:basedOn w:val="a"/>
    <w:link w:val="120"/>
    <w:rsid w:val="007376AC"/>
    <w:pPr>
      <w:shd w:val="clear" w:color="auto" w:fill="FFFFFF"/>
      <w:spacing w:after="180" w:line="0" w:lineRule="atLeast"/>
      <w:jc w:val="both"/>
      <w:outlineLvl w:val="0"/>
    </w:pPr>
    <w:rPr>
      <w:rFonts w:ascii="Times New Roman" w:eastAsia="Times New Roman" w:hAnsi="Times New Roman" w:cs="Times New Roman"/>
      <w:b/>
      <w:bCs/>
      <w:sz w:val="31"/>
      <w:szCs w:val="31"/>
    </w:rPr>
  </w:style>
  <w:style w:type="paragraph" w:customStyle="1" w:styleId="221">
    <w:name w:val="Заголовок №2 (2)"/>
    <w:basedOn w:val="a"/>
    <w:link w:val="220"/>
    <w:rsid w:val="007376AC"/>
    <w:pPr>
      <w:shd w:val="clear" w:color="auto" w:fill="FFFFFF"/>
      <w:spacing w:after="480" w:line="432" w:lineRule="exact"/>
      <w:outlineLvl w:val="1"/>
    </w:pPr>
    <w:rPr>
      <w:rFonts w:ascii="Times New Roman" w:eastAsia="Times New Roman" w:hAnsi="Times New Roman" w:cs="Times New Roman"/>
      <w:sz w:val="27"/>
      <w:szCs w:val="27"/>
    </w:rPr>
  </w:style>
  <w:style w:type="paragraph" w:customStyle="1" w:styleId="101">
    <w:name w:val="Основной текст (10)"/>
    <w:basedOn w:val="a"/>
    <w:link w:val="100"/>
    <w:rsid w:val="007376AC"/>
    <w:pPr>
      <w:shd w:val="clear" w:color="auto" w:fill="FFFFFF"/>
      <w:spacing w:line="0" w:lineRule="atLeast"/>
    </w:pPr>
    <w:rPr>
      <w:rFonts w:ascii="Times New Roman" w:eastAsia="Times New Roman" w:hAnsi="Times New Roman" w:cs="Times New Roman"/>
      <w:i/>
      <w:iCs/>
      <w:sz w:val="15"/>
      <w:szCs w:val="15"/>
    </w:rPr>
  </w:style>
  <w:style w:type="paragraph" w:customStyle="1" w:styleId="231">
    <w:name w:val="Заголовок №2 (3)"/>
    <w:basedOn w:val="a"/>
    <w:link w:val="230"/>
    <w:rsid w:val="007376AC"/>
    <w:pPr>
      <w:shd w:val="clear" w:color="auto" w:fill="FFFFFF"/>
      <w:spacing w:after="180" w:line="0" w:lineRule="atLeast"/>
      <w:ind w:firstLine="780"/>
      <w:jc w:val="both"/>
      <w:outlineLvl w:val="1"/>
    </w:pPr>
    <w:rPr>
      <w:rFonts w:ascii="Times New Roman" w:eastAsia="Times New Roman" w:hAnsi="Times New Roman" w:cs="Times New Roman"/>
      <w:b/>
      <w:bCs/>
      <w:i/>
      <w:iCs/>
      <w:sz w:val="27"/>
      <w:szCs w:val="27"/>
    </w:rPr>
  </w:style>
  <w:style w:type="paragraph" w:customStyle="1" w:styleId="111">
    <w:name w:val="Основной текст (11)"/>
    <w:basedOn w:val="a"/>
    <w:link w:val="110"/>
    <w:rsid w:val="007376AC"/>
    <w:pPr>
      <w:shd w:val="clear" w:color="auto" w:fill="FFFFFF"/>
      <w:spacing w:line="0" w:lineRule="atLeast"/>
    </w:pPr>
    <w:rPr>
      <w:rFonts w:ascii="Times New Roman" w:eastAsia="Times New Roman" w:hAnsi="Times New Roman" w:cs="Times New Roman"/>
      <w:i/>
      <w:iCs/>
      <w:sz w:val="19"/>
      <w:szCs w:val="19"/>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1.xml"/><Relationship Id="rId39" Type="http://schemas.openxmlformats.org/officeDocument/2006/relationships/footer" Target="footer19.xml"/><Relationship Id="rId21" Type="http://schemas.openxmlformats.org/officeDocument/2006/relationships/footer" Target="footer8.xml"/><Relationship Id="rId34" Type="http://schemas.openxmlformats.org/officeDocument/2006/relationships/header" Target="header12.xml"/><Relationship Id="rId42" Type="http://schemas.openxmlformats.org/officeDocument/2006/relationships/header" Target="header14.xml"/><Relationship Id="rId47" Type="http://schemas.openxmlformats.org/officeDocument/2006/relationships/footer" Target="footer23.xml"/><Relationship Id="rId50" Type="http://schemas.openxmlformats.org/officeDocument/2006/relationships/header" Target="header18.xml"/><Relationship Id="rId55" Type="http://schemas.openxmlformats.org/officeDocument/2006/relationships/footer" Target="footer27.xml"/><Relationship Id="rId63" Type="http://schemas.openxmlformats.org/officeDocument/2006/relationships/header" Target="header25.xml"/><Relationship Id="rId68" Type="http://schemas.openxmlformats.org/officeDocument/2006/relationships/header" Target="header30.xml"/><Relationship Id="rId76" Type="http://schemas.openxmlformats.org/officeDocument/2006/relationships/header" Target="header38.xml"/><Relationship Id="rId84" Type="http://schemas.openxmlformats.org/officeDocument/2006/relationships/header" Target="header42.xml"/><Relationship Id="rId7" Type="http://schemas.openxmlformats.org/officeDocument/2006/relationships/image" Target="media/image1.jpeg"/><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footer" Target="footer12.xml"/><Relationship Id="rId11" Type="http://schemas.openxmlformats.org/officeDocument/2006/relationships/header" Target="header1.xml"/><Relationship Id="rId24" Type="http://schemas.openxmlformats.org/officeDocument/2006/relationships/footer" Target="footer10.xml"/><Relationship Id="rId32" Type="http://schemas.openxmlformats.org/officeDocument/2006/relationships/footer" Target="footer14.xml"/><Relationship Id="rId37" Type="http://schemas.openxmlformats.org/officeDocument/2006/relationships/footer" Target="footer17.xml"/><Relationship Id="rId40" Type="http://schemas.openxmlformats.org/officeDocument/2006/relationships/footer" Target="footer20.xml"/><Relationship Id="rId45" Type="http://schemas.openxmlformats.org/officeDocument/2006/relationships/header" Target="header15.xml"/><Relationship Id="rId53" Type="http://schemas.openxmlformats.org/officeDocument/2006/relationships/header" Target="header19.xml"/><Relationship Id="rId58" Type="http://schemas.openxmlformats.org/officeDocument/2006/relationships/header" Target="header22.xml"/><Relationship Id="rId66" Type="http://schemas.openxmlformats.org/officeDocument/2006/relationships/header" Target="header28.xml"/><Relationship Id="rId74" Type="http://schemas.openxmlformats.org/officeDocument/2006/relationships/header" Target="header36.xml"/><Relationship Id="rId79" Type="http://schemas.openxmlformats.org/officeDocument/2006/relationships/header" Target="header39.xml"/><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3.xml"/><Relationship Id="rId82" Type="http://schemas.openxmlformats.org/officeDocument/2006/relationships/footer" Target="footer34.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13.xml"/><Relationship Id="rId35" Type="http://schemas.openxmlformats.org/officeDocument/2006/relationships/footer" Target="footer15.xml"/><Relationship Id="rId43" Type="http://schemas.openxmlformats.org/officeDocument/2006/relationships/footer" Target="footer21.xml"/><Relationship Id="rId48" Type="http://schemas.openxmlformats.org/officeDocument/2006/relationships/footer" Target="footer24.xml"/><Relationship Id="rId56" Type="http://schemas.openxmlformats.org/officeDocument/2006/relationships/footer" Target="footer28.xml"/><Relationship Id="rId64" Type="http://schemas.openxmlformats.org/officeDocument/2006/relationships/header" Target="header26.xml"/><Relationship Id="rId69" Type="http://schemas.openxmlformats.org/officeDocument/2006/relationships/header" Target="header31.xml"/><Relationship Id="rId77" Type="http://schemas.openxmlformats.org/officeDocument/2006/relationships/footer" Target="footer31.xml"/><Relationship Id="rId8" Type="http://schemas.openxmlformats.org/officeDocument/2006/relationships/image" Target="../../../DOCUME~1/User/LOCALS~1/Temp/FineReader10/media/image1.jpeg" TargetMode="External"/><Relationship Id="rId51" Type="http://schemas.openxmlformats.org/officeDocument/2006/relationships/footer" Target="footer25.xml"/><Relationship Id="rId72" Type="http://schemas.openxmlformats.org/officeDocument/2006/relationships/header" Target="header34.xml"/><Relationship Id="rId80" Type="http://schemas.openxmlformats.org/officeDocument/2006/relationships/header" Target="header40.xml"/><Relationship Id="rId85" Type="http://schemas.openxmlformats.org/officeDocument/2006/relationships/footer" Target="footer35.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8.xml"/><Relationship Id="rId46" Type="http://schemas.openxmlformats.org/officeDocument/2006/relationships/header" Target="header16.xml"/><Relationship Id="rId59" Type="http://schemas.openxmlformats.org/officeDocument/2006/relationships/footer" Target="footer29.xml"/><Relationship Id="rId67" Type="http://schemas.openxmlformats.org/officeDocument/2006/relationships/header" Target="header29.xml"/><Relationship Id="rId20" Type="http://schemas.openxmlformats.org/officeDocument/2006/relationships/footer" Target="footer7.xml"/><Relationship Id="rId41" Type="http://schemas.openxmlformats.org/officeDocument/2006/relationships/header" Target="header13.xml"/><Relationship Id="rId54" Type="http://schemas.openxmlformats.org/officeDocument/2006/relationships/header" Target="header20.xml"/><Relationship Id="rId62" Type="http://schemas.openxmlformats.org/officeDocument/2006/relationships/header" Target="header24.xml"/><Relationship Id="rId70" Type="http://schemas.openxmlformats.org/officeDocument/2006/relationships/header" Target="header32.xml"/><Relationship Id="rId75" Type="http://schemas.openxmlformats.org/officeDocument/2006/relationships/header" Target="header37.xml"/><Relationship Id="rId83" Type="http://schemas.openxmlformats.org/officeDocument/2006/relationships/header" Target="header41.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footer" Target="footer9.xml"/><Relationship Id="rId28" Type="http://schemas.openxmlformats.org/officeDocument/2006/relationships/header" Target="header9.xml"/><Relationship Id="rId36" Type="http://schemas.openxmlformats.org/officeDocument/2006/relationships/footer" Target="footer16.xml"/><Relationship Id="rId49" Type="http://schemas.openxmlformats.org/officeDocument/2006/relationships/header" Target="header17.xml"/><Relationship Id="rId57" Type="http://schemas.openxmlformats.org/officeDocument/2006/relationships/header" Target="header21.xml"/><Relationship Id="rId10" Type="http://schemas.openxmlformats.org/officeDocument/2006/relationships/footer" Target="footer2.xml"/><Relationship Id="rId31" Type="http://schemas.openxmlformats.org/officeDocument/2006/relationships/header" Target="header10.xml"/><Relationship Id="rId44" Type="http://schemas.openxmlformats.org/officeDocument/2006/relationships/footer" Target="footer22.xml"/><Relationship Id="rId52" Type="http://schemas.openxmlformats.org/officeDocument/2006/relationships/footer" Target="footer26.xml"/><Relationship Id="rId60" Type="http://schemas.openxmlformats.org/officeDocument/2006/relationships/footer" Target="footer30.xml"/><Relationship Id="rId65" Type="http://schemas.openxmlformats.org/officeDocument/2006/relationships/header" Target="header27.xml"/><Relationship Id="rId73" Type="http://schemas.openxmlformats.org/officeDocument/2006/relationships/header" Target="header35.xml"/><Relationship Id="rId78" Type="http://schemas.openxmlformats.org/officeDocument/2006/relationships/footer" Target="footer32.xml"/><Relationship Id="rId81" Type="http://schemas.openxmlformats.org/officeDocument/2006/relationships/footer" Target="footer33.xml"/><Relationship Id="rId86" Type="http://schemas.openxmlformats.org/officeDocument/2006/relationships/footer" Target="footer3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34502</Words>
  <Characters>196668</Characters>
  <Application>Microsoft Office Word</Application>
  <DocSecurity>0</DocSecurity>
  <Lines>1638</Lines>
  <Paragraphs>461</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MultiDVD Team</Company>
  <LinksUpToDate>false</LinksUpToDate>
  <CharactersWithSpaces>230709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Оля</dc:creator>
  <cp:keywords/>
  <cp:lastModifiedBy>1</cp:lastModifiedBy>
  <cp:revision>4</cp:revision>
  <dcterms:created xsi:type="dcterms:W3CDTF">2015-07-20T07:23:00Z</dcterms:created>
  <dcterms:modified xsi:type="dcterms:W3CDTF">2015-07-20T11:24:00Z</dcterms:modified>
</cp:coreProperties>
</file>